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4E1B" w14:textId="43D95715" w:rsidR="00DF3C66" w:rsidRPr="00DF3C66" w:rsidRDefault="004A43FA" w:rsidP="00DF3C66">
      <w:pPr>
        <w:spacing w:after="0" w:line="240" w:lineRule="auto"/>
        <w:jc w:val="center"/>
        <w:rPr>
          <w:rFonts w:ascii="Titillium Web SemiBold" w:hAnsi="Titillium Web SemiBold" w:cs="Arial"/>
          <w:bCs/>
          <w:sz w:val="28"/>
          <w:szCs w:val="28"/>
        </w:rPr>
      </w:pPr>
      <w:r w:rsidRPr="00832869">
        <w:rPr>
          <w:rFonts w:ascii="Titillium Web SemiBold" w:hAnsi="Titillium Web SemiBold" w:cs="Arial"/>
          <w:bCs/>
          <w:sz w:val="28"/>
          <w:szCs w:val="28"/>
        </w:rPr>
        <w:t>FORTEC Elektronik A</w:t>
      </w:r>
      <w:r w:rsidR="004065F0" w:rsidRPr="00832869">
        <w:rPr>
          <w:rFonts w:ascii="Titillium Web SemiBold" w:hAnsi="Titillium Web SemiBold" w:cs="Arial"/>
          <w:bCs/>
          <w:sz w:val="28"/>
          <w:szCs w:val="28"/>
        </w:rPr>
        <w:t>ktiengesellschaft</w:t>
      </w:r>
      <w:r w:rsidR="00557170">
        <w:rPr>
          <w:rFonts w:ascii="Titillium Web SemiBold" w:hAnsi="Titillium Web SemiBold" w:cs="Arial"/>
          <w:bCs/>
          <w:sz w:val="28"/>
          <w:szCs w:val="28"/>
        </w:rPr>
        <w:t xml:space="preserve">: Tochtergesellschaft </w:t>
      </w:r>
      <w:r w:rsidR="00DF3C66" w:rsidRPr="00DF3C66">
        <w:rPr>
          <w:rFonts w:ascii="Titillium Web SemiBold" w:hAnsi="Titillium Web SemiBold" w:cs="Arial"/>
          <w:bCs/>
          <w:sz w:val="28"/>
          <w:szCs w:val="28"/>
        </w:rPr>
        <w:t xml:space="preserve">FORTEC Integrated GmbH </w:t>
      </w:r>
      <w:r w:rsidR="00557170">
        <w:rPr>
          <w:rFonts w:ascii="Titillium Web SemiBold" w:hAnsi="Titillium Web SemiBold" w:cs="Arial"/>
          <w:bCs/>
          <w:sz w:val="28"/>
          <w:szCs w:val="28"/>
        </w:rPr>
        <w:t xml:space="preserve">erhält </w:t>
      </w:r>
      <w:r w:rsidR="00DF3C66" w:rsidRPr="00DF3C66">
        <w:rPr>
          <w:rFonts w:ascii="Titillium Web SemiBold" w:hAnsi="Titillium Web SemiBold" w:cs="Arial"/>
          <w:bCs/>
          <w:sz w:val="28"/>
          <w:szCs w:val="28"/>
        </w:rPr>
        <w:t xml:space="preserve">eiligen Großauftrag </w:t>
      </w:r>
      <w:r w:rsidR="00557170">
        <w:rPr>
          <w:rFonts w:ascii="Titillium Web SemiBold" w:hAnsi="Titillium Web SemiBold" w:cs="Arial"/>
          <w:bCs/>
          <w:sz w:val="28"/>
          <w:szCs w:val="28"/>
        </w:rPr>
        <w:t>im</w:t>
      </w:r>
      <w:r w:rsidR="00557170" w:rsidRPr="00557170">
        <w:rPr>
          <w:rFonts w:ascii="Titillium Web SemiBold" w:hAnsi="Titillium Web SemiBold" w:cs="Arial"/>
          <w:bCs/>
          <w:sz w:val="28"/>
          <w:szCs w:val="28"/>
        </w:rPr>
        <w:t xml:space="preserve"> Gesamtvolumen von 3,</w:t>
      </w:r>
      <w:r w:rsidR="00DF3C66">
        <w:rPr>
          <w:rFonts w:ascii="Titillium Web SemiBold" w:hAnsi="Titillium Web SemiBold" w:cs="Arial"/>
          <w:bCs/>
          <w:sz w:val="28"/>
          <w:szCs w:val="28"/>
        </w:rPr>
        <w:t>4</w:t>
      </w:r>
      <w:r w:rsidR="00557170" w:rsidRPr="00557170">
        <w:rPr>
          <w:rFonts w:ascii="Titillium Web SemiBold" w:hAnsi="Titillium Web SemiBold" w:cs="Arial"/>
          <w:bCs/>
          <w:sz w:val="28"/>
          <w:szCs w:val="28"/>
        </w:rPr>
        <w:t xml:space="preserve"> Mio. USD</w:t>
      </w:r>
      <w:r w:rsidR="00557170">
        <w:rPr>
          <w:rFonts w:ascii="Titillium Web SemiBold" w:hAnsi="Titillium Web SemiBold" w:cs="Arial"/>
          <w:bCs/>
          <w:sz w:val="28"/>
          <w:szCs w:val="28"/>
        </w:rPr>
        <w:t xml:space="preserve"> </w:t>
      </w:r>
      <w:r w:rsidR="00DF3C66">
        <w:rPr>
          <w:rFonts w:ascii="Titillium Web SemiBold" w:hAnsi="Titillium Web SemiBold" w:cs="Arial"/>
          <w:bCs/>
          <w:sz w:val="28"/>
          <w:szCs w:val="28"/>
        </w:rPr>
        <w:t>aus dem</w:t>
      </w:r>
      <w:r w:rsidR="00557170">
        <w:rPr>
          <w:rFonts w:ascii="Titillium Web SemiBold" w:hAnsi="Titillium Web SemiBold" w:cs="Arial"/>
          <w:bCs/>
          <w:sz w:val="28"/>
          <w:szCs w:val="28"/>
        </w:rPr>
        <w:t xml:space="preserve"> Bereich Defense </w:t>
      </w:r>
    </w:p>
    <w:p w14:paraId="0161D2BD" w14:textId="42BA13FB" w:rsidR="00DF3C66" w:rsidRDefault="00DF3C66" w:rsidP="00EA495C">
      <w:pPr>
        <w:spacing w:before="360" w:after="0" w:line="240" w:lineRule="auto"/>
        <w:rPr>
          <w:rFonts w:ascii="Titillium Web Light" w:hAnsi="Titillium Web Light"/>
          <w:sz w:val="21"/>
          <w:szCs w:val="21"/>
        </w:rPr>
      </w:pPr>
      <w:r w:rsidRPr="00DF3C66">
        <w:rPr>
          <w:rFonts w:ascii="Titillium Web Light" w:hAnsi="Titillium Web Light"/>
          <w:sz w:val="21"/>
          <w:szCs w:val="21"/>
        </w:rPr>
        <w:t xml:space="preserve">Germering, 26.01.2026 – In Ergänzung zur kürzlich veröffentlichten Meldung über einen Auftragseingang im Bereich Power gibt die FORTEC Elektronik </w:t>
      </w:r>
      <w:r>
        <w:rPr>
          <w:rFonts w:ascii="Titillium Web Light" w:hAnsi="Titillium Web Light"/>
          <w:sz w:val="21"/>
          <w:szCs w:val="21"/>
        </w:rPr>
        <w:t>Aktiengesellschaft</w:t>
      </w:r>
      <w:r w:rsidRPr="00DF3C66">
        <w:rPr>
          <w:rFonts w:ascii="Titillium Web Light" w:hAnsi="Titillium Web Light"/>
          <w:sz w:val="21"/>
          <w:szCs w:val="21"/>
        </w:rPr>
        <w:t xml:space="preserve"> bekannt, dass ihre Tochtergesellschaft FORTEC Integrated GmbH – als Datenvisualisierungs-Sparte der FORTEC</w:t>
      </w:r>
      <w:r>
        <w:rPr>
          <w:rFonts w:ascii="Titillium Web Light" w:hAnsi="Titillium Web Light"/>
          <w:sz w:val="21"/>
          <w:szCs w:val="21"/>
        </w:rPr>
        <w:t xml:space="preserve"> </w:t>
      </w:r>
      <w:r w:rsidRPr="00DF3C66">
        <w:rPr>
          <w:rFonts w:ascii="Titillium Web Light" w:hAnsi="Titillium Web Light"/>
          <w:sz w:val="21"/>
          <w:szCs w:val="21"/>
        </w:rPr>
        <w:t xml:space="preserve">Gruppe – einen eiligen Großauftrag aus dem Bereich Defense mit einem Gesamtvolumen von 3,4 Mio. </w:t>
      </w:r>
      <w:r>
        <w:rPr>
          <w:rFonts w:ascii="Titillium Web Light" w:hAnsi="Titillium Web Light"/>
          <w:sz w:val="21"/>
          <w:szCs w:val="21"/>
        </w:rPr>
        <w:t>USD</w:t>
      </w:r>
      <w:r w:rsidRPr="00DF3C66">
        <w:rPr>
          <w:rFonts w:ascii="Titillium Web Light" w:hAnsi="Titillium Web Light"/>
          <w:sz w:val="21"/>
          <w:szCs w:val="21"/>
        </w:rPr>
        <w:t xml:space="preserve"> gewonnen hat.</w:t>
      </w:r>
    </w:p>
    <w:p w14:paraId="5C47BDC6" w14:textId="3CF0A2D4" w:rsidR="00DF3C66" w:rsidRDefault="00DF3C66" w:rsidP="00EA495C">
      <w:pPr>
        <w:spacing w:before="360" w:after="0" w:line="240" w:lineRule="auto"/>
        <w:rPr>
          <w:rFonts w:ascii="Titillium Web Light" w:hAnsi="Titillium Web Light"/>
          <w:sz w:val="21"/>
          <w:szCs w:val="21"/>
        </w:rPr>
      </w:pPr>
      <w:r w:rsidRPr="00DF3C66">
        <w:rPr>
          <w:rFonts w:ascii="Titillium Web Light" w:hAnsi="Titillium Web Light"/>
          <w:sz w:val="21"/>
          <w:szCs w:val="21"/>
        </w:rPr>
        <w:t xml:space="preserve">Der Auftrag betrifft den Produktbereich Datenvisualisierung und umfasst insbesondere Embedded-Lösungen für eine sicherheitsrelevante Anwendung. Damit knüpft die FORTEC Elektronik </w:t>
      </w:r>
      <w:r>
        <w:rPr>
          <w:rFonts w:ascii="Titillium Web Light" w:hAnsi="Titillium Web Light"/>
          <w:sz w:val="21"/>
          <w:szCs w:val="21"/>
        </w:rPr>
        <w:t>Aktiengesellschaft</w:t>
      </w:r>
      <w:r w:rsidRPr="00DF3C66">
        <w:rPr>
          <w:rFonts w:ascii="Titillium Web Light" w:hAnsi="Titillium Web Light"/>
          <w:sz w:val="21"/>
          <w:szCs w:val="21"/>
        </w:rPr>
        <w:t xml:space="preserve"> nach dem jüngsten Erfolg im Power-Bereich nun auch im Segment Datenvisualisierung an positive Auftragseingänge an. Der Auftrag ist vor dem Hintergrund der zuletzt erhöhten Marktdynamik und des temporären Ergebnisdrucks in diesem Geschäftsbereich als besonders positiv zu bewerten.</w:t>
      </w:r>
    </w:p>
    <w:p w14:paraId="16C2DCCD" w14:textId="0EEAC9A5" w:rsidR="00DF3C66" w:rsidRDefault="00DF3C66" w:rsidP="00EA495C">
      <w:pPr>
        <w:spacing w:before="360" w:after="0" w:line="240" w:lineRule="auto"/>
        <w:rPr>
          <w:rFonts w:ascii="Titillium Web Light" w:hAnsi="Titillium Web Light"/>
          <w:sz w:val="21"/>
          <w:szCs w:val="21"/>
        </w:rPr>
      </w:pPr>
      <w:r w:rsidRPr="00DF3C66">
        <w:rPr>
          <w:rFonts w:ascii="Titillium Web Light" w:hAnsi="Titillium Web Light"/>
          <w:sz w:val="21"/>
          <w:szCs w:val="21"/>
        </w:rPr>
        <w:t>Der Auftrag stärkt zugleich den Embedded-Produktbereich der FORTEC</w:t>
      </w:r>
      <w:r>
        <w:rPr>
          <w:rFonts w:ascii="Titillium Web Light" w:hAnsi="Titillium Web Light"/>
          <w:sz w:val="21"/>
          <w:szCs w:val="21"/>
        </w:rPr>
        <w:t xml:space="preserve"> </w:t>
      </w:r>
      <w:r w:rsidRPr="00DF3C66">
        <w:rPr>
          <w:rFonts w:ascii="Titillium Web Light" w:hAnsi="Titillium Web Light"/>
          <w:sz w:val="21"/>
          <w:szCs w:val="21"/>
        </w:rPr>
        <w:t>Gruppe, der ebenfalls in den vergangenen Quartalen unter der allgemeinen Markt-Zurückhaltung etwas zu leiden hatte. Der Vorstand geht davon aus, dass der Auftrag bereits kurzfristig zur Stabilisierung der Auslastung beiträgt und im laufenden sowie in den folgenden Geschäftsjahren positive Effekte auf Umsatz und Ergebnis haben wird.</w:t>
      </w:r>
    </w:p>
    <w:p w14:paraId="6CE2E6F5" w14:textId="243CFB21" w:rsidR="00DF3C66" w:rsidRDefault="00DF3C66" w:rsidP="00EA495C">
      <w:pPr>
        <w:spacing w:before="360" w:after="0" w:line="240" w:lineRule="auto"/>
        <w:rPr>
          <w:rFonts w:ascii="Titillium Web Light" w:hAnsi="Titillium Web Light"/>
          <w:sz w:val="21"/>
          <w:szCs w:val="21"/>
        </w:rPr>
      </w:pPr>
      <w:r w:rsidRPr="00DF3C66">
        <w:rPr>
          <w:rFonts w:ascii="Titillium Web Light" w:hAnsi="Titillium Web Light"/>
          <w:sz w:val="21"/>
          <w:szCs w:val="21"/>
        </w:rPr>
        <w:t xml:space="preserve">Ulrich Ermel, Vorstand der FORTEC Elektronik </w:t>
      </w:r>
      <w:r>
        <w:rPr>
          <w:rFonts w:ascii="Titillium Web Light" w:hAnsi="Titillium Web Light"/>
          <w:sz w:val="21"/>
          <w:szCs w:val="21"/>
        </w:rPr>
        <w:t>Aktiengesellschaft</w:t>
      </w:r>
      <w:r w:rsidRPr="00DF3C66">
        <w:rPr>
          <w:rFonts w:ascii="Titillium Web Light" w:hAnsi="Titillium Web Light"/>
          <w:sz w:val="21"/>
          <w:szCs w:val="21"/>
        </w:rPr>
        <w:t>, kommentiert:</w:t>
      </w:r>
      <w:r>
        <w:rPr>
          <w:rFonts w:ascii="Titillium Web Light" w:hAnsi="Titillium Web Light"/>
          <w:sz w:val="21"/>
          <w:szCs w:val="21"/>
        </w:rPr>
        <w:t xml:space="preserve"> </w:t>
      </w:r>
      <w:r w:rsidRPr="00DF3C66">
        <w:rPr>
          <w:rFonts w:ascii="Titillium Web Light" w:hAnsi="Titillium Web Light"/>
          <w:sz w:val="21"/>
          <w:szCs w:val="21"/>
        </w:rPr>
        <w:t>„Wir freuen uns, mit diesem Auftrag einen Kunden zu unterstützen, der für die zukünftige Sicherheit von großer Bedeutung ist. Für die FORTEC Integrated ist dies ein wichtiger Schritt nach vorne, und wir danken allen Mitarbeitenden sowie unserem Kunden sehr, die diesen Auftrag im Team möglich gemacht haben.“</w:t>
      </w:r>
    </w:p>
    <w:p w14:paraId="0BE791AF" w14:textId="7737AB89" w:rsidR="00DF3C66" w:rsidRPr="00DF3C66" w:rsidRDefault="00DF3C66" w:rsidP="00EA495C">
      <w:pPr>
        <w:spacing w:before="360" w:after="0" w:line="240" w:lineRule="auto"/>
        <w:rPr>
          <w:rFonts w:ascii="Titillium Web Light" w:hAnsi="Titillium Web Light"/>
          <w:sz w:val="21"/>
          <w:szCs w:val="21"/>
        </w:rPr>
      </w:pPr>
      <w:r w:rsidRPr="00DF3C66">
        <w:rPr>
          <w:rFonts w:ascii="Titillium Web Light" w:hAnsi="Titillium Web Light"/>
          <w:sz w:val="21"/>
          <w:szCs w:val="21"/>
        </w:rPr>
        <w:t>Aufgrund vertraglicher Verpflichtungen werden derzeit keine weiteren Angaben zu Projektinhalten oder Endkunden veröffentlicht.</w:t>
      </w:r>
    </w:p>
    <w:p w14:paraId="06AECE4B" w14:textId="77777777" w:rsidR="000A69C9" w:rsidRDefault="000A69C9" w:rsidP="00EA495C">
      <w:pPr>
        <w:spacing w:after="0"/>
        <w:rPr>
          <w:rFonts w:ascii="Titillium Web Light" w:hAnsi="Titillium Web Light"/>
          <w:sz w:val="21"/>
          <w:szCs w:val="21"/>
        </w:rPr>
      </w:pPr>
    </w:p>
    <w:p w14:paraId="5D134546" w14:textId="77777777" w:rsidR="0017302C" w:rsidRPr="00151656" w:rsidRDefault="0017302C" w:rsidP="00EA495C">
      <w:pPr>
        <w:spacing w:after="0"/>
        <w:rPr>
          <w:rFonts w:ascii="Titillium Web Light" w:hAnsi="Titillium Web Light"/>
          <w:sz w:val="21"/>
          <w:szCs w:val="21"/>
        </w:rPr>
      </w:pPr>
    </w:p>
    <w:p w14:paraId="4C6A643C" w14:textId="0C5EB5CA" w:rsidR="004A43FA" w:rsidRPr="00151656" w:rsidRDefault="00E0104F" w:rsidP="00EA495C">
      <w:pPr>
        <w:spacing w:after="0"/>
        <w:rPr>
          <w:rFonts w:ascii="Titillium Web Light" w:hAnsi="Titillium Web Light"/>
          <w:sz w:val="21"/>
          <w:szCs w:val="21"/>
        </w:rPr>
      </w:pPr>
      <w:r>
        <w:rPr>
          <w:rFonts w:ascii="Titillium Web Light" w:hAnsi="Titillium Web Light"/>
          <w:sz w:val="21"/>
          <w:szCs w:val="21"/>
        </w:rPr>
        <w:t>Ulrich Ermel</w:t>
      </w:r>
    </w:p>
    <w:p w14:paraId="1EC170D9" w14:textId="0ADC5C2F" w:rsidR="003109BF" w:rsidRDefault="004A43FA" w:rsidP="00EA495C">
      <w:pPr>
        <w:spacing w:after="0"/>
        <w:rPr>
          <w:rFonts w:ascii="Titillium Web Light" w:hAnsi="Titillium Web Light"/>
          <w:sz w:val="21"/>
          <w:szCs w:val="21"/>
        </w:rPr>
      </w:pPr>
      <w:r w:rsidRPr="00151656">
        <w:rPr>
          <w:rFonts w:ascii="Titillium Web Light" w:hAnsi="Titillium Web Light"/>
          <w:sz w:val="21"/>
          <w:szCs w:val="21"/>
        </w:rPr>
        <w:t>Vorstand</w:t>
      </w:r>
    </w:p>
    <w:p w14:paraId="1062ABD8" w14:textId="77777777" w:rsidR="00BB3454" w:rsidRPr="00151656" w:rsidRDefault="00BB3454" w:rsidP="00EA495C">
      <w:pPr>
        <w:spacing w:after="0"/>
        <w:rPr>
          <w:rFonts w:ascii="Titillium Web Light" w:hAnsi="Titillium Web Light"/>
          <w:sz w:val="21"/>
          <w:szCs w:val="21"/>
        </w:rPr>
      </w:pPr>
    </w:p>
    <w:p w14:paraId="7B21A5FF" w14:textId="6B7ADD92" w:rsidR="003B6EB9" w:rsidRPr="00151656" w:rsidRDefault="003B6EB9" w:rsidP="00EA495C">
      <w:pPr>
        <w:spacing w:after="0" w:line="240" w:lineRule="auto"/>
        <w:rPr>
          <w:rFonts w:ascii="Titillium Web Light" w:hAnsi="Titillium Web Light"/>
          <w:sz w:val="21"/>
          <w:szCs w:val="21"/>
        </w:rPr>
      </w:pPr>
      <w:r w:rsidRPr="00151656">
        <w:rPr>
          <w:rFonts w:ascii="Titillium Web Light" w:hAnsi="Titillium Web Light"/>
          <w:sz w:val="21"/>
          <w:szCs w:val="21"/>
        </w:rPr>
        <w:t>FORTEC Elektronik A</w:t>
      </w:r>
      <w:r w:rsidR="00426DD3">
        <w:rPr>
          <w:rFonts w:ascii="Titillium Web Light" w:hAnsi="Titillium Web Light"/>
          <w:sz w:val="21"/>
          <w:szCs w:val="21"/>
        </w:rPr>
        <w:t>ktiengesellschaft</w:t>
      </w:r>
      <w:r w:rsidRPr="00151656">
        <w:rPr>
          <w:rFonts w:ascii="Titillium Web Light" w:hAnsi="Titillium Web Light"/>
          <w:sz w:val="21"/>
          <w:szCs w:val="21"/>
        </w:rPr>
        <w:t xml:space="preserve"> | Augsburger Str. 2b | 82110 Germering | Germany</w:t>
      </w:r>
      <w:r w:rsidRPr="00151656">
        <w:rPr>
          <w:rFonts w:ascii="Titillium Web Light" w:hAnsi="Titillium Web Light"/>
          <w:sz w:val="21"/>
          <w:szCs w:val="21"/>
        </w:rPr>
        <w:br/>
        <w:t xml:space="preserve">Phone: +49 89 894450 232 </w:t>
      </w:r>
    </w:p>
    <w:p w14:paraId="54EA23DE" w14:textId="77777777" w:rsidR="003B6EB9" w:rsidRPr="00151656" w:rsidRDefault="003B6EB9" w:rsidP="00EA495C">
      <w:pPr>
        <w:rPr>
          <w:rFonts w:ascii="Titillium Web Light" w:hAnsi="Titillium Web Light"/>
          <w:sz w:val="21"/>
          <w:szCs w:val="21"/>
        </w:rPr>
      </w:pPr>
      <w:hyperlink r:id="rId8" w:history="1">
        <w:r w:rsidRPr="00151656">
          <w:rPr>
            <w:rFonts w:ascii="Titillium Web Light" w:hAnsi="Titillium Web Light"/>
            <w:sz w:val="21"/>
            <w:szCs w:val="21"/>
          </w:rPr>
          <w:t>aktie@fortecag.de</w:t>
        </w:r>
      </w:hyperlink>
      <w:r w:rsidRPr="00151656">
        <w:rPr>
          <w:rFonts w:ascii="Titillium Web Light" w:hAnsi="Titillium Web Light"/>
          <w:sz w:val="21"/>
          <w:szCs w:val="21"/>
        </w:rPr>
        <w:t xml:space="preserve"> | </w:t>
      </w:r>
      <w:hyperlink r:id="rId9" w:history="1">
        <w:r w:rsidRPr="00151656">
          <w:rPr>
            <w:rFonts w:ascii="Titillium Web Light" w:hAnsi="Titillium Web Light"/>
            <w:sz w:val="21"/>
            <w:szCs w:val="21"/>
          </w:rPr>
          <w:t>www.fortecag.de</w:t>
        </w:r>
      </w:hyperlink>
    </w:p>
    <w:p w14:paraId="356EDBC8" w14:textId="77777777" w:rsidR="003B6EB9" w:rsidRPr="00151656" w:rsidRDefault="003B6EB9" w:rsidP="00EA495C">
      <w:pPr>
        <w:spacing w:after="0"/>
        <w:rPr>
          <w:rFonts w:ascii="Titillium Web Light" w:hAnsi="Titillium Web Light"/>
          <w:sz w:val="21"/>
          <w:szCs w:val="21"/>
        </w:rPr>
      </w:pPr>
      <w:r w:rsidRPr="00151656">
        <w:rPr>
          <w:rFonts w:ascii="Titillium Web Light" w:hAnsi="Titillium Web Light"/>
          <w:sz w:val="21"/>
          <w:szCs w:val="21"/>
        </w:rPr>
        <w:t>---------------------------------------------------------------------------</w:t>
      </w:r>
    </w:p>
    <w:p w14:paraId="78F26337" w14:textId="6387D740" w:rsidR="003B6EB9" w:rsidRDefault="003B6EB9" w:rsidP="00EA495C">
      <w:pPr>
        <w:spacing w:line="252" w:lineRule="auto"/>
        <w:rPr>
          <w:rFonts w:ascii="Titillium Web Light" w:hAnsi="Titillium Web Light"/>
          <w:sz w:val="21"/>
          <w:szCs w:val="21"/>
        </w:rPr>
      </w:pPr>
      <w:r w:rsidRPr="00151656">
        <w:rPr>
          <w:rFonts w:ascii="Titillium Web Light" w:hAnsi="Titillium Web Light"/>
          <w:sz w:val="21"/>
          <w:szCs w:val="21"/>
        </w:rPr>
        <w:t>Die FORTEC Elektronik A</w:t>
      </w:r>
      <w:r w:rsidR="00426DD3">
        <w:rPr>
          <w:rFonts w:ascii="Titillium Web Light" w:hAnsi="Titillium Web Light"/>
          <w:sz w:val="21"/>
          <w:szCs w:val="21"/>
        </w:rPr>
        <w:t>ktiengesellschaft</w:t>
      </w:r>
      <w:r w:rsidRPr="00151656">
        <w:rPr>
          <w:rFonts w:ascii="Titillium Web Light" w:hAnsi="Titillium Web Light"/>
          <w:sz w:val="21"/>
          <w:szCs w:val="21"/>
        </w:rPr>
        <w:t xml:space="preserve"> (</w:t>
      </w:r>
      <w:proofErr w:type="gramStart"/>
      <w:r w:rsidRPr="00151656">
        <w:rPr>
          <w:rFonts w:ascii="Titillium Web Light" w:hAnsi="Titillium Web Light"/>
          <w:sz w:val="21"/>
          <w:szCs w:val="21"/>
        </w:rPr>
        <w:t>ISIN Aktie</w:t>
      </w:r>
      <w:proofErr w:type="gramEnd"/>
      <w:r w:rsidRPr="00151656">
        <w:rPr>
          <w:rFonts w:ascii="Titillium Web Light" w:hAnsi="Titillium Web Light"/>
          <w:sz w:val="21"/>
          <w:szCs w:val="21"/>
        </w:rPr>
        <w:t xml:space="preserve">: DE0005774103, WKN: 577410) mit Sitz in Germering wurde 1984 als international tätiger Distributor von Standardlösungen im Bereich Stromversorgungen, </w:t>
      </w:r>
      <w:r w:rsidRPr="00151656">
        <w:rPr>
          <w:rFonts w:ascii="Titillium Web Light" w:hAnsi="Titillium Web Light"/>
          <w:sz w:val="21"/>
          <w:szCs w:val="21"/>
        </w:rPr>
        <w:lastRenderedPageBreak/>
        <w:t>Embedded-Systems und Displays gegründet. Darüber hinaus bietet die FORTEC Gruppe heute kundenspezifische Entwicklungen und komplette Systementwicklungen an. Seit April 2020 ist die FORTEC Elektronik A</w:t>
      </w:r>
      <w:r w:rsidR="00426DD3">
        <w:rPr>
          <w:rFonts w:ascii="Titillium Web Light" w:hAnsi="Titillium Web Light"/>
          <w:sz w:val="21"/>
          <w:szCs w:val="21"/>
        </w:rPr>
        <w:t>ktiengesellschaft</w:t>
      </w:r>
      <w:r w:rsidRPr="00151656">
        <w:rPr>
          <w:rFonts w:ascii="Titillium Web Light" w:hAnsi="Titillium Web Light"/>
          <w:sz w:val="21"/>
          <w:szCs w:val="21"/>
        </w:rPr>
        <w:t xml:space="preserve"> als Holding für die Steuerung der verbundenen Unternehmen, die Strategie des Konzerns und wesentliche Teile der Administration zuständig. </w:t>
      </w:r>
      <w:r w:rsidR="00E0104F" w:rsidRPr="00E0104F">
        <w:rPr>
          <w:rFonts w:ascii="Titillium Web Light" w:hAnsi="Titillium Web Light"/>
          <w:sz w:val="21"/>
          <w:szCs w:val="21"/>
        </w:rPr>
        <w:t xml:space="preserve">Die FORTEC Elektronik </w:t>
      </w:r>
      <w:r w:rsidR="00C55B67" w:rsidRPr="002F6724">
        <w:rPr>
          <w:rFonts w:ascii="Titillium Web Light" w:hAnsi="Titillium Web Light"/>
          <w:sz w:val="21"/>
          <w:szCs w:val="21"/>
          <w:lang w:val="en-GB"/>
        </w:rPr>
        <w:t>A</w:t>
      </w:r>
      <w:r w:rsidR="00C55B67">
        <w:rPr>
          <w:rFonts w:ascii="Titillium Web Light" w:hAnsi="Titillium Web Light"/>
          <w:sz w:val="21"/>
          <w:szCs w:val="21"/>
          <w:lang w:val="en-GB"/>
        </w:rPr>
        <w:t>ktiengesellschaft</w:t>
      </w:r>
      <w:r w:rsidR="00C55B67" w:rsidRPr="002F6724">
        <w:rPr>
          <w:rFonts w:ascii="Titillium Web Light" w:hAnsi="Titillium Web Light"/>
          <w:sz w:val="21"/>
          <w:szCs w:val="21"/>
          <w:lang w:val="en-GB"/>
        </w:rPr>
        <w:t xml:space="preserve"> </w:t>
      </w:r>
      <w:r w:rsidR="00E0104F" w:rsidRPr="00E0104F">
        <w:rPr>
          <w:rFonts w:ascii="Titillium Web Light" w:hAnsi="Titillium Web Light"/>
          <w:sz w:val="21"/>
          <w:szCs w:val="21"/>
        </w:rPr>
        <w:t>hat Tochterunternehmen in Deutschland, in der Schweiz, in UK, in den USA und den Niederlanden.</w:t>
      </w:r>
    </w:p>
    <w:p w14:paraId="071D633B" w14:textId="12F984B7" w:rsidR="00AC7C19" w:rsidRPr="00151656" w:rsidRDefault="00AC7C19" w:rsidP="00EA495C">
      <w:pPr>
        <w:spacing w:line="252" w:lineRule="auto"/>
        <w:rPr>
          <w:rFonts w:ascii="Titillium Web Light" w:hAnsi="Titillium Web Light"/>
          <w:sz w:val="21"/>
          <w:szCs w:val="21"/>
        </w:rPr>
      </w:pPr>
      <w:r w:rsidRPr="00AC7C19">
        <w:rPr>
          <w:rFonts w:ascii="Titillium Web Light" w:hAnsi="Titillium Web Light"/>
          <w:sz w:val="21"/>
          <w:szCs w:val="21"/>
        </w:rPr>
        <w:t xml:space="preserve">Aus Gründen der besseren Lesbarkeit wurde im Text </w:t>
      </w:r>
      <w:r w:rsidR="00332CFA">
        <w:rPr>
          <w:rFonts w:ascii="Titillium Web Light" w:hAnsi="Titillium Web Light"/>
          <w:sz w:val="21"/>
          <w:szCs w:val="21"/>
        </w:rPr>
        <w:t>verallgemeinernd das generische Maskulinum</w:t>
      </w:r>
      <w:r w:rsidRPr="00AC7C19">
        <w:rPr>
          <w:rFonts w:ascii="Titillium Web Light" w:hAnsi="Titillium Web Light"/>
          <w:sz w:val="21"/>
          <w:szCs w:val="21"/>
        </w:rPr>
        <w:t xml:space="preserve"> gewählt. Selbstverständlich sind alle Geschlechter ohne jedwede Diskriminierungsabsicht gleichermaßen angesprochen.</w:t>
      </w:r>
    </w:p>
    <w:p w14:paraId="09ADAA14" w14:textId="545C7C84" w:rsidR="00D4666F" w:rsidRPr="00151656" w:rsidRDefault="00D4666F" w:rsidP="00EA495C">
      <w:pPr>
        <w:spacing w:after="0" w:line="240" w:lineRule="auto"/>
        <w:rPr>
          <w:rFonts w:ascii="Titillium Web Light" w:hAnsi="Titillium Web Light"/>
          <w:sz w:val="21"/>
          <w:szCs w:val="21"/>
        </w:rPr>
      </w:pPr>
    </w:p>
    <w:sectPr w:rsidR="00D4666F" w:rsidRPr="00151656" w:rsidSect="00872F7B">
      <w:headerReference w:type="default" r:id="rId10"/>
      <w:footerReference w:type="default" r:id="rId11"/>
      <w:pgSz w:w="11906" w:h="16838" w:code="9"/>
      <w:pgMar w:top="2268"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6E4F" w14:textId="77777777" w:rsidR="00FE007D" w:rsidRDefault="00FE007D" w:rsidP="00D65F90">
      <w:pPr>
        <w:spacing w:after="0" w:line="240" w:lineRule="auto"/>
      </w:pPr>
      <w:r>
        <w:separator/>
      </w:r>
    </w:p>
  </w:endnote>
  <w:endnote w:type="continuationSeparator" w:id="0">
    <w:p w14:paraId="5138E379" w14:textId="77777777" w:rsidR="00FE007D" w:rsidRDefault="00FE007D" w:rsidP="00D6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tillium Web SemiBold">
    <w:panose1 w:val="00000700000000000000"/>
    <w:charset w:val="4D"/>
    <w:family w:val="auto"/>
    <w:pitch w:val="variable"/>
    <w:sig w:usb0="00000007" w:usb1="00000001" w:usb2="00000000" w:usb3="00000000" w:csb0="00000093" w:csb1="00000000"/>
  </w:font>
  <w:font w:name="Titillium Web Light">
    <w:panose1 w:val="00000400000000000000"/>
    <w:charset w:val="4D"/>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B3E1" w14:textId="400C8C78" w:rsidR="00832302" w:rsidRPr="00151656" w:rsidRDefault="00832302" w:rsidP="00151656">
    <w:pPr>
      <w:pStyle w:val="Fuzeile"/>
      <w:jc w:val="center"/>
      <w:rPr>
        <w:rFonts w:ascii="Titillium Web Light" w:hAnsi="Titillium Web Light" w:cs="Arial"/>
        <w:i/>
        <w:color w:val="404040" w:themeColor="text1" w:themeTint="BF"/>
        <w:sz w:val="14"/>
        <w:szCs w:val="14"/>
      </w:rPr>
    </w:pPr>
    <w:r w:rsidRPr="00151656">
      <w:rPr>
        <w:rFonts w:ascii="Titillium Web Light" w:hAnsi="Titillium Web Light" w:cs="Arial"/>
        <w:i/>
        <w:color w:val="404040" w:themeColor="text1" w:themeTint="BF"/>
        <w:sz w:val="14"/>
        <w:szCs w:val="14"/>
      </w:rPr>
      <w:t xml:space="preserve">FORTEC Elektronik </w:t>
    </w:r>
    <w:r w:rsidRPr="00110CC6">
      <w:rPr>
        <w:rFonts w:ascii="Titillium Web Light" w:hAnsi="Titillium Web Light" w:cs="Arial"/>
        <w:i/>
        <w:color w:val="404040" w:themeColor="text1" w:themeTint="BF"/>
        <w:sz w:val="14"/>
        <w:szCs w:val="14"/>
      </w:rPr>
      <w:t>A</w:t>
    </w:r>
    <w:r w:rsidR="00426DD3">
      <w:rPr>
        <w:rFonts w:ascii="Titillium Web Light" w:hAnsi="Titillium Web Light" w:cs="Arial"/>
        <w:i/>
        <w:color w:val="404040" w:themeColor="text1" w:themeTint="BF"/>
        <w:sz w:val="14"/>
        <w:szCs w:val="14"/>
      </w:rPr>
      <w:t>ktiengesellschaft</w:t>
    </w:r>
    <w:r w:rsidRPr="00110CC6">
      <w:rPr>
        <w:rFonts w:ascii="Titillium Web Light" w:hAnsi="Titillium Web Light" w:cs="Arial"/>
        <w:i/>
        <w:color w:val="404040" w:themeColor="text1" w:themeTint="BF"/>
        <w:sz w:val="14"/>
        <w:szCs w:val="14"/>
      </w:rPr>
      <w:t xml:space="preserve"> </w:t>
    </w:r>
    <w:r w:rsidRPr="00110CC6">
      <w:rPr>
        <w:rFonts w:ascii="Titillium Web Light" w:hAnsi="Titillium Web Light" w:cs="Arial"/>
        <w:i/>
        <w:color w:val="404040" w:themeColor="text1" w:themeTint="BF"/>
        <w:sz w:val="14"/>
        <w:szCs w:val="14"/>
      </w:rPr>
      <w:sym w:font="Wingdings" w:char="F09E"/>
    </w:r>
    <w:r w:rsidR="00F41A93" w:rsidRPr="00110CC6">
      <w:rPr>
        <w:rFonts w:ascii="Titillium Web Light" w:hAnsi="Titillium Web Light" w:cs="Arial"/>
        <w:i/>
        <w:color w:val="404040" w:themeColor="text1" w:themeTint="BF"/>
        <w:sz w:val="14"/>
        <w:szCs w:val="14"/>
      </w:rPr>
      <w:t>Augsburger Str. 2b</w:t>
    </w:r>
    <w:r w:rsidRPr="00110CC6">
      <w:rPr>
        <w:rFonts w:ascii="Titillium Web Light" w:hAnsi="Titillium Web Light" w:cs="Arial"/>
        <w:i/>
        <w:color w:val="404040" w:themeColor="text1" w:themeTint="BF"/>
        <w:sz w:val="14"/>
        <w:szCs w:val="14"/>
      </w:rPr>
      <w:sym w:font="Wingdings" w:char="F09E"/>
    </w:r>
    <w:r w:rsidRPr="00110CC6">
      <w:rPr>
        <w:rFonts w:ascii="Titillium Web Light" w:hAnsi="Titillium Web Light" w:cs="Arial"/>
        <w:i/>
        <w:color w:val="404040" w:themeColor="text1" w:themeTint="BF"/>
        <w:sz w:val="14"/>
        <w:szCs w:val="14"/>
      </w:rPr>
      <w:t xml:space="preserve"> 8</w:t>
    </w:r>
    <w:r w:rsidR="00F41A93" w:rsidRPr="00110CC6">
      <w:rPr>
        <w:rFonts w:ascii="Titillium Web Light" w:hAnsi="Titillium Web Light" w:cs="Arial"/>
        <w:i/>
        <w:color w:val="404040" w:themeColor="text1" w:themeTint="BF"/>
        <w:sz w:val="14"/>
        <w:szCs w:val="14"/>
      </w:rPr>
      <w:t>2110</w:t>
    </w:r>
    <w:r w:rsidR="00C92720" w:rsidRPr="00110CC6">
      <w:rPr>
        <w:rFonts w:ascii="Titillium Web Light" w:hAnsi="Titillium Web Light" w:cs="Arial"/>
        <w:i/>
        <w:color w:val="404040" w:themeColor="text1" w:themeTint="BF"/>
        <w:sz w:val="14"/>
        <w:szCs w:val="14"/>
      </w:rPr>
      <w:t xml:space="preserve"> </w:t>
    </w:r>
    <w:r w:rsidR="00F41A93" w:rsidRPr="00110CC6">
      <w:rPr>
        <w:rFonts w:ascii="Titillium Web Light" w:hAnsi="Titillium Web Light" w:cs="Arial"/>
        <w:i/>
        <w:color w:val="404040" w:themeColor="text1" w:themeTint="BF"/>
        <w:sz w:val="14"/>
        <w:szCs w:val="14"/>
      </w:rPr>
      <w:t>Germering</w:t>
    </w:r>
    <w:r w:rsidRPr="00110CC6">
      <w:rPr>
        <w:rFonts w:ascii="Titillium Web Light" w:hAnsi="Titillium Web Light" w:cs="Arial"/>
        <w:i/>
        <w:color w:val="404040" w:themeColor="text1" w:themeTint="BF"/>
        <w:sz w:val="14"/>
        <w:szCs w:val="14"/>
      </w:rPr>
      <w:sym w:font="Wingdings" w:char="F09E"/>
    </w:r>
    <w:r w:rsidRPr="00110CC6">
      <w:rPr>
        <w:rFonts w:ascii="Titillium Web Light" w:hAnsi="Titillium Web Light" w:cs="Arial"/>
        <w:i/>
        <w:color w:val="404040" w:themeColor="text1" w:themeTint="BF"/>
        <w:sz w:val="14"/>
        <w:szCs w:val="14"/>
      </w:rPr>
      <w:t xml:space="preserve"> </w:t>
    </w:r>
    <w:r w:rsidRPr="00151656">
      <w:rPr>
        <w:rFonts w:ascii="Titillium Web Light" w:hAnsi="Titillium Web Light" w:cs="Arial"/>
        <w:i/>
        <w:color w:val="404040" w:themeColor="text1" w:themeTint="BF"/>
        <w:sz w:val="14"/>
        <w:szCs w:val="14"/>
      </w:rPr>
      <w:t>Germany</w:t>
    </w:r>
  </w:p>
  <w:p w14:paraId="24524A10" w14:textId="0B3B9030" w:rsidR="00832302" w:rsidRPr="00151656" w:rsidRDefault="00832302" w:rsidP="00151656">
    <w:pPr>
      <w:pStyle w:val="Fuzeile"/>
      <w:jc w:val="center"/>
      <w:rPr>
        <w:rFonts w:ascii="Titillium Web Light" w:hAnsi="Titillium Web Light" w:cs="Arial"/>
        <w:i/>
        <w:color w:val="404040" w:themeColor="text1" w:themeTint="BF"/>
        <w:sz w:val="14"/>
        <w:szCs w:val="14"/>
      </w:rPr>
    </w:pPr>
    <w:r w:rsidRPr="00151656">
      <w:rPr>
        <w:rFonts w:ascii="Titillium Web Light" w:hAnsi="Titillium Web Light" w:cs="Arial"/>
        <w:i/>
        <w:color w:val="404040" w:themeColor="text1" w:themeTint="BF"/>
        <w:sz w:val="14"/>
        <w:szCs w:val="14"/>
      </w:rPr>
      <w:t>Aufsichtsratsvorsitze</w:t>
    </w:r>
    <w:r w:rsidR="00EC082B" w:rsidRPr="00151656">
      <w:rPr>
        <w:rFonts w:ascii="Titillium Web Light" w:hAnsi="Titillium Web Light" w:cs="Arial"/>
        <w:i/>
        <w:color w:val="404040" w:themeColor="text1" w:themeTint="BF"/>
        <w:sz w:val="14"/>
        <w:szCs w:val="14"/>
      </w:rPr>
      <w:t>nder: Christoph Schubert</w:t>
    </w:r>
    <w:r w:rsidRPr="00151656">
      <w:rPr>
        <w:rFonts w:ascii="Titillium Web Light" w:hAnsi="Titillium Web Light" w:cs="Arial"/>
        <w:i/>
        <w:color w:val="404040" w:themeColor="text1" w:themeTint="BF"/>
        <w:sz w:val="14"/>
        <w:szCs w:val="14"/>
      </w:rPr>
      <w:t>; Vorstand:</w:t>
    </w:r>
    <w:r w:rsidR="00533718" w:rsidRPr="00151656">
      <w:rPr>
        <w:rFonts w:ascii="Titillium Web Light" w:hAnsi="Titillium Web Light" w:cs="Arial"/>
        <w:i/>
        <w:color w:val="404040" w:themeColor="text1" w:themeTint="BF"/>
        <w:sz w:val="14"/>
        <w:szCs w:val="14"/>
      </w:rPr>
      <w:t xml:space="preserve"> Ulrich</w:t>
    </w:r>
    <w:r w:rsidR="007A6DCB" w:rsidRPr="00151656">
      <w:rPr>
        <w:rFonts w:ascii="Titillium Web Light" w:hAnsi="Titillium Web Light" w:cs="Arial"/>
        <w:i/>
        <w:color w:val="404040" w:themeColor="text1" w:themeTint="BF"/>
        <w:sz w:val="14"/>
        <w:szCs w:val="14"/>
      </w:rPr>
      <w:t xml:space="preserve"> Ermel</w:t>
    </w:r>
  </w:p>
  <w:p w14:paraId="03F00CD3" w14:textId="77777777" w:rsidR="00832302" w:rsidRPr="00151656" w:rsidRDefault="00832302" w:rsidP="00151656">
    <w:pPr>
      <w:pStyle w:val="Fuzeile"/>
      <w:jc w:val="center"/>
      <w:rPr>
        <w:rFonts w:ascii="Titillium Web Light" w:hAnsi="Titillium Web Light" w:cs="Arial"/>
        <w:color w:val="404040" w:themeColor="text1" w:themeTint="BF"/>
        <w:sz w:val="14"/>
        <w:szCs w:val="14"/>
      </w:rPr>
    </w:pPr>
    <w:r w:rsidRPr="00151656">
      <w:rPr>
        <w:rFonts w:ascii="Titillium Web Light" w:hAnsi="Titillium Web Light" w:cs="Arial"/>
        <w:i/>
        <w:color w:val="404040" w:themeColor="text1" w:themeTint="BF"/>
        <w:sz w:val="14"/>
        <w:szCs w:val="14"/>
      </w:rPr>
      <w:t>www.fortecag.de</w:t>
    </w:r>
    <w:r w:rsidRPr="00151656">
      <w:rPr>
        <w:rFonts w:ascii="Titillium Web Light" w:hAnsi="Titillium Web Light" w:cs="Arial"/>
        <w:i/>
        <w:color w:val="404040" w:themeColor="text1" w:themeTint="BF"/>
        <w:sz w:val="14"/>
        <w:szCs w:val="14"/>
      </w:rPr>
      <w:sym w:font="Wingdings" w:char="F09E"/>
    </w:r>
    <w:r w:rsidRPr="00151656">
      <w:rPr>
        <w:rFonts w:ascii="Titillium Web Light" w:hAnsi="Titillium Web Light" w:cs="Arial"/>
        <w:i/>
        <w:color w:val="404040" w:themeColor="text1" w:themeTint="BF"/>
        <w:sz w:val="14"/>
        <w:szCs w:val="14"/>
      </w:rPr>
      <w:t xml:space="preserve"> info@fortecag.de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4CC8" w14:textId="77777777" w:rsidR="00FE007D" w:rsidRDefault="00FE007D" w:rsidP="00D65F90">
      <w:pPr>
        <w:spacing w:after="0" w:line="240" w:lineRule="auto"/>
      </w:pPr>
      <w:r>
        <w:separator/>
      </w:r>
    </w:p>
  </w:footnote>
  <w:footnote w:type="continuationSeparator" w:id="0">
    <w:p w14:paraId="6E05368D" w14:textId="77777777" w:rsidR="00FE007D" w:rsidRDefault="00FE007D" w:rsidP="00D65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E36B" w14:textId="2AB3FCC2" w:rsidR="00832302" w:rsidRDefault="00533718">
    <w:pPr>
      <w:pStyle w:val="Kopfzeile"/>
    </w:pPr>
    <w:r>
      <w:rPr>
        <w:noProof/>
      </w:rPr>
      <w:drawing>
        <wp:anchor distT="0" distB="0" distL="114300" distR="114300" simplePos="0" relativeHeight="251659264" behindDoc="0" locked="0" layoutInCell="1" allowOverlap="1" wp14:anchorId="1FAF86D5" wp14:editId="7563438A">
          <wp:simplePos x="0" y="0"/>
          <wp:positionH relativeFrom="margin">
            <wp:posOffset>4425315</wp:posOffset>
          </wp:positionH>
          <wp:positionV relativeFrom="paragraph">
            <wp:posOffset>6985</wp:posOffset>
          </wp:positionV>
          <wp:extent cx="1684020" cy="495300"/>
          <wp:effectExtent l="0" t="0" r="0" b="0"/>
          <wp:wrapSquare wrapText="bothSides"/>
          <wp:docPr id="10236527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495300"/>
                  </a:xfrm>
                  <a:prstGeom prst="rect">
                    <a:avLst/>
                  </a:prstGeom>
                  <a:noFill/>
                </pic:spPr>
              </pic:pic>
            </a:graphicData>
          </a:graphic>
          <wp14:sizeRelH relativeFrom="margin">
            <wp14:pctWidth>0</wp14:pctWidth>
          </wp14:sizeRelH>
          <wp14:sizeRelV relativeFrom="margin">
            <wp14:pctHeight>0</wp14:pctHeight>
          </wp14:sizeRelV>
        </wp:anchor>
      </w:drawing>
    </w:r>
  </w:p>
  <w:p w14:paraId="53243EF6" w14:textId="2FF37A9F" w:rsidR="00832302" w:rsidRDefault="00832302">
    <w:pPr>
      <w:pStyle w:val="Kopfzeile"/>
    </w:pPr>
  </w:p>
  <w:p w14:paraId="30903AF6" w14:textId="77777777" w:rsidR="00832302" w:rsidRPr="007F1C08" w:rsidRDefault="00832302">
    <w:pPr>
      <w:pStyle w:val="Kopfzeile"/>
    </w:pPr>
  </w:p>
  <w:p w14:paraId="2832AFCF" w14:textId="278BDC7D" w:rsidR="00832302" w:rsidRPr="00151656" w:rsidRDefault="00062A3A" w:rsidP="00FB3943">
    <w:pPr>
      <w:pStyle w:val="Kopfzeile"/>
      <w:pBdr>
        <w:bottom w:val="single" w:sz="4" w:space="1" w:color="auto"/>
      </w:pBdr>
      <w:tabs>
        <w:tab w:val="clear" w:pos="9072"/>
      </w:tabs>
      <w:ind w:left="-142" w:right="-143"/>
      <w:rPr>
        <w:rFonts w:ascii="Titillium Web Light" w:hAnsi="Titillium Web Light"/>
        <w:sz w:val="21"/>
        <w:szCs w:val="21"/>
      </w:rPr>
    </w:pPr>
    <w:r w:rsidRPr="00151656">
      <w:rPr>
        <w:rFonts w:ascii="Titillium Web Light" w:hAnsi="Titillium Web Light"/>
        <w:sz w:val="21"/>
        <w:szCs w:val="21"/>
      </w:rPr>
      <w:t>Corpor</w:t>
    </w:r>
    <w:r w:rsidR="008D1CD0" w:rsidRPr="00151656">
      <w:rPr>
        <w:rFonts w:ascii="Titillium Web Light" w:hAnsi="Titillium Web Light"/>
        <w:sz w:val="21"/>
        <w:szCs w:val="21"/>
      </w:rPr>
      <w:t>a</w:t>
    </w:r>
    <w:r w:rsidRPr="00151656">
      <w:rPr>
        <w:rFonts w:ascii="Titillium Web Light" w:hAnsi="Titillium Web Light"/>
        <w:sz w:val="21"/>
        <w:szCs w:val="21"/>
      </w:rPr>
      <w:t xml:space="preserve">te News </w:t>
    </w:r>
    <w:r w:rsidR="00B93670" w:rsidRPr="00FA746D">
      <w:rPr>
        <w:rFonts w:ascii="Titillium Web Light" w:hAnsi="Titillium Web Light"/>
        <w:sz w:val="21"/>
        <w:szCs w:val="21"/>
      </w:rPr>
      <w:t xml:space="preserve">vom </w:t>
    </w:r>
    <w:r w:rsidR="00557170">
      <w:rPr>
        <w:rFonts w:ascii="Titillium Web Light" w:hAnsi="Titillium Web Light"/>
        <w:sz w:val="21"/>
        <w:szCs w:val="21"/>
      </w:rPr>
      <w:t>2</w:t>
    </w:r>
    <w:r w:rsidR="00DF3C66">
      <w:rPr>
        <w:rFonts w:ascii="Titillium Web Light" w:hAnsi="Titillium Web Light"/>
        <w:sz w:val="21"/>
        <w:szCs w:val="21"/>
      </w:rPr>
      <w:t>6</w:t>
    </w:r>
    <w:r w:rsidR="00EA55DD" w:rsidRPr="00FA746D">
      <w:rPr>
        <w:rFonts w:ascii="Titillium Web Light" w:hAnsi="Titillium Web Light"/>
        <w:sz w:val="21"/>
        <w:szCs w:val="21"/>
      </w:rPr>
      <w:t>.</w:t>
    </w:r>
    <w:r w:rsidR="00557170">
      <w:rPr>
        <w:rFonts w:ascii="Titillium Web Light" w:hAnsi="Titillium Web Light"/>
        <w:sz w:val="21"/>
        <w:szCs w:val="21"/>
      </w:rPr>
      <w:t>0</w:t>
    </w:r>
    <w:r w:rsidR="00C06489">
      <w:rPr>
        <w:rFonts w:ascii="Titillium Web Light" w:hAnsi="Titillium Web Light"/>
        <w:sz w:val="21"/>
        <w:szCs w:val="21"/>
      </w:rPr>
      <w:t>1</w:t>
    </w:r>
    <w:r w:rsidR="00EA55DD" w:rsidRPr="00151656">
      <w:rPr>
        <w:rFonts w:ascii="Titillium Web Light" w:hAnsi="Titillium Web Light"/>
        <w:sz w:val="21"/>
        <w:szCs w:val="21"/>
      </w:rPr>
      <w:t>.202</w:t>
    </w:r>
    <w:r w:rsidR="00557170">
      <w:rPr>
        <w:rFonts w:ascii="Titillium Web Light" w:hAnsi="Titillium Web Light"/>
        <w:sz w:val="21"/>
        <w:szCs w:val="21"/>
      </w:rPr>
      <w:t>6</w:t>
    </w:r>
  </w:p>
  <w:p w14:paraId="269D65AC" w14:textId="77777777" w:rsidR="007F1C08" w:rsidRDefault="007F1C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D0C61"/>
    <w:multiLevelType w:val="hybridMultilevel"/>
    <w:tmpl w:val="422298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2D08F8"/>
    <w:multiLevelType w:val="hybridMultilevel"/>
    <w:tmpl w:val="A01A98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473C24"/>
    <w:multiLevelType w:val="hybridMultilevel"/>
    <w:tmpl w:val="9CC0FEC8"/>
    <w:lvl w:ilvl="0" w:tplc="DA56A06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FD3EDF"/>
    <w:multiLevelType w:val="hybridMultilevel"/>
    <w:tmpl w:val="8A74E4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CA43E2"/>
    <w:multiLevelType w:val="hybridMultilevel"/>
    <w:tmpl w:val="D7A80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7D62E9"/>
    <w:multiLevelType w:val="hybridMultilevel"/>
    <w:tmpl w:val="6930B850"/>
    <w:lvl w:ilvl="0" w:tplc="7D0E1240">
      <w:start w:val="1"/>
      <w:numFmt w:val="bullet"/>
      <w:lvlText w:val=""/>
      <w:lvlJc w:val="left"/>
      <w:pPr>
        <w:ind w:left="3905" w:hanging="360"/>
      </w:pPr>
      <w:rPr>
        <w:rFonts w:ascii="Wingdings" w:hAnsi="Wingdings"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1D5D77"/>
    <w:multiLevelType w:val="hybridMultilevel"/>
    <w:tmpl w:val="E3DC0808"/>
    <w:lvl w:ilvl="0" w:tplc="F394FB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8793997">
    <w:abstractNumId w:val="4"/>
  </w:num>
  <w:num w:numId="2" w16cid:durableId="1630283394">
    <w:abstractNumId w:val="1"/>
  </w:num>
  <w:num w:numId="3" w16cid:durableId="1337032112">
    <w:abstractNumId w:val="5"/>
  </w:num>
  <w:num w:numId="4" w16cid:durableId="409891072">
    <w:abstractNumId w:val="0"/>
  </w:num>
  <w:num w:numId="5" w16cid:durableId="2113435094">
    <w:abstractNumId w:val="3"/>
  </w:num>
  <w:num w:numId="6" w16cid:durableId="299654381">
    <w:abstractNumId w:val="6"/>
  </w:num>
  <w:num w:numId="7" w16cid:durableId="1731074454">
    <w:abstractNumId w:val="5"/>
  </w:num>
  <w:num w:numId="8" w16cid:durableId="74922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NoText" w:val="EuroStar"/>
    <w:docVar w:name="AnNoTextFileName" w:val="(508772909.1)-19_11_08_V1"/>
    <w:docVar w:name="DocumentNr" w:val="508772909.1"/>
  </w:docVars>
  <w:rsids>
    <w:rsidRoot w:val="00D65F90"/>
    <w:rsid w:val="00000893"/>
    <w:rsid w:val="00003D4B"/>
    <w:rsid w:val="00003E5C"/>
    <w:rsid w:val="000059A4"/>
    <w:rsid w:val="00006A05"/>
    <w:rsid w:val="000106B3"/>
    <w:rsid w:val="00012202"/>
    <w:rsid w:val="000124CC"/>
    <w:rsid w:val="00012FAB"/>
    <w:rsid w:val="00013FE5"/>
    <w:rsid w:val="00015207"/>
    <w:rsid w:val="00025232"/>
    <w:rsid w:val="00030349"/>
    <w:rsid w:val="00034A75"/>
    <w:rsid w:val="00037632"/>
    <w:rsid w:val="00040963"/>
    <w:rsid w:val="0004120A"/>
    <w:rsid w:val="00042E4F"/>
    <w:rsid w:val="00044004"/>
    <w:rsid w:val="00044AAB"/>
    <w:rsid w:val="000476D5"/>
    <w:rsid w:val="00047C53"/>
    <w:rsid w:val="00051B4C"/>
    <w:rsid w:val="00062616"/>
    <w:rsid w:val="00062A3A"/>
    <w:rsid w:val="000709D0"/>
    <w:rsid w:val="00070D26"/>
    <w:rsid w:val="0007530D"/>
    <w:rsid w:val="00076E65"/>
    <w:rsid w:val="00076FB3"/>
    <w:rsid w:val="00081918"/>
    <w:rsid w:val="000820AC"/>
    <w:rsid w:val="00085859"/>
    <w:rsid w:val="00087916"/>
    <w:rsid w:val="000922BC"/>
    <w:rsid w:val="000923D1"/>
    <w:rsid w:val="0009457F"/>
    <w:rsid w:val="0009489B"/>
    <w:rsid w:val="000973A2"/>
    <w:rsid w:val="000A23D2"/>
    <w:rsid w:val="000A69C9"/>
    <w:rsid w:val="000A77BF"/>
    <w:rsid w:val="000B200E"/>
    <w:rsid w:val="000B2EA6"/>
    <w:rsid w:val="000B49E8"/>
    <w:rsid w:val="000B5B19"/>
    <w:rsid w:val="000B5FB1"/>
    <w:rsid w:val="000C061A"/>
    <w:rsid w:val="000C1957"/>
    <w:rsid w:val="000C2326"/>
    <w:rsid w:val="000C2C33"/>
    <w:rsid w:val="000C78CB"/>
    <w:rsid w:val="000D18FE"/>
    <w:rsid w:val="000D7A9C"/>
    <w:rsid w:val="000E0B17"/>
    <w:rsid w:val="000E39BF"/>
    <w:rsid w:val="000E3BB5"/>
    <w:rsid w:val="000F19AF"/>
    <w:rsid w:val="000F3355"/>
    <w:rsid w:val="000F45EA"/>
    <w:rsid w:val="000F64A9"/>
    <w:rsid w:val="001051A3"/>
    <w:rsid w:val="00105766"/>
    <w:rsid w:val="00106B0D"/>
    <w:rsid w:val="00106CDA"/>
    <w:rsid w:val="00106DEA"/>
    <w:rsid w:val="001076A0"/>
    <w:rsid w:val="00110C90"/>
    <w:rsid w:val="00110C9B"/>
    <w:rsid w:val="00110CC6"/>
    <w:rsid w:val="00112249"/>
    <w:rsid w:val="00123B17"/>
    <w:rsid w:val="00123E67"/>
    <w:rsid w:val="00133980"/>
    <w:rsid w:val="0013404E"/>
    <w:rsid w:val="00136568"/>
    <w:rsid w:val="0014000B"/>
    <w:rsid w:val="001436E1"/>
    <w:rsid w:val="0014784D"/>
    <w:rsid w:val="00151656"/>
    <w:rsid w:val="001522FE"/>
    <w:rsid w:val="00164174"/>
    <w:rsid w:val="00165B40"/>
    <w:rsid w:val="0017302C"/>
    <w:rsid w:val="00175C02"/>
    <w:rsid w:val="00176BF8"/>
    <w:rsid w:val="00182394"/>
    <w:rsid w:val="0019037E"/>
    <w:rsid w:val="00194618"/>
    <w:rsid w:val="00194AE8"/>
    <w:rsid w:val="00194EA3"/>
    <w:rsid w:val="001953D4"/>
    <w:rsid w:val="0019724D"/>
    <w:rsid w:val="001A158C"/>
    <w:rsid w:val="001A2B34"/>
    <w:rsid w:val="001B7069"/>
    <w:rsid w:val="001C0BE6"/>
    <w:rsid w:val="001C1CAC"/>
    <w:rsid w:val="001C2D0C"/>
    <w:rsid w:val="001C5678"/>
    <w:rsid w:val="001C6661"/>
    <w:rsid w:val="001C7460"/>
    <w:rsid w:val="001D04D7"/>
    <w:rsid w:val="001D1577"/>
    <w:rsid w:val="001D34C2"/>
    <w:rsid w:val="001D415D"/>
    <w:rsid w:val="001D66E2"/>
    <w:rsid w:val="001D6FD8"/>
    <w:rsid w:val="001D7AF1"/>
    <w:rsid w:val="001E05A6"/>
    <w:rsid w:val="001E7068"/>
    <w:rsid w:val="001F3B68"/>
    <w:rsid w:val="001F494B"/>
    <w:rsid w:val="0020373D"/>
    <w:rsid w:val="00211790"/>
    <w:rsid w:val="002144EA"/>
    <w:rsid w:val="00221696"/>
    <w:rsid w:val="00221FE2"/>
    <w:rsid w:val="00226A30"/>
    <w:rsid w:val="0022752F"/>
    <w:rsid w:val="00230467"/>
    <w:rsid w:val="00231801"/>
    <w:rsid w:val="002322FD"/>
    <w:rsid w:val="00232FD2"/>
    <w:rsid w:val="0024716C"/>
    <w:rsid w:val="002471F2"/>
    <w:rsid w:val="00250692"/>
    <w:rsid w:val="002509A6"/>
    <w:rsid w:val="002518B8"/>
    <w:rsid w:val="00253EB7"/>
    <w:rsid w:val="00256849"/>
    <w:rsid w:val="00256C0C"/>
    <w:rsid w:val="0026688E"/>
    <w:rsid w:val="00266DD7"/>
    <w:rsid w:val="0027048E"/>
    <w:rsid w:val="0027255B"/>
    <w:rsid w:val="002726B1"/>
    <w:rsid w:val="00273437"/>
    <w:rsid w:val="00290088"/>
    <w:rsid w:val="00293F74"/>
    <w:rsid w:val="002947F0"/>
    <w:rsid w:val="002969D7"/>
    <w:rsid w:val="00297BC6"/>
    <w:rsid w:val="00297D42"/>
    <w:rsid w:val="002A0275"/>
    <w:rsid w:val="002A1618"/>
    <w:rsid w:val="002A53CA"/>
    <w:rsid w:val="002A5F47"/>
    <w:rsid w:val="002B016C"/>
    <w:rsid w:val="002B28E1"/>
    <w:rsid w:val="002B3602"/>
    <w:rsid w:val="002B433B"/>
    <w:rsid w:val="002C022A"/>
    <w:rsid w:val="002C056B"/>
    <w:rsid w:val="002C27AF"/>
    <w:rsid w:val="002D2846"/>
    <w:rsid w:val="002D42C4"/>
    <w:rsid w:val="002D76E8"/>
    <w:rsid w:val="002E03FB"/>
    <w:rsid w:val="002E0A80"/>
    <w:rsid w:val="002E0BDF"/>
    <w:rsid w:val="002E0CD9"/>
    <w:rsid w:val="002E79A4"/>
    <w:rsid w:val="002F1865"/>
    <w:rsid w:val="002F4517"/>
    <w:rsid w:val="002F4551"/>
    <w:rsid w:val="002F4805"/>
    <w:rsid w:val="002F5560"/>
    <w:rsid w:val="002F6A2E"/>
    <w:rsid w:val="00300512"/>
    <w:rsid w:val="00301C9A"/>
    <w:rsid w:val="00303C85"/>
    <w:rsid w:val="003044F9"/>
    <w:rsid w:val="0030578C"/>
    <w:rsid w:val="0031063D"/>
    <w:rsid w:val="003109BF"/>
    <w:rsid w:val="0031168E"/>
    <w:rsid w:val="003159BD"/>
    <w:rsid w:val="003249FF"/>
    <w:rsid w:val="003251E9"/>
    <w:rsid w:val="00331434"/>
    <w:rsid w:val="00331772"/>
    <w:rsid w:val="00332CFA"/>
    <w:rsid w:val="003347D7"/>
    <w:rsid w:val="00347614"/>
    <w:rsid w:val="00350866"/>
    <w:rsid w:val="0035289E"/>
    <w:rsid w:val="00355438"/>
    <w:rsid w:val="00356A02"/>
    <w:rsid w:val="00357451"/>
    <w:rsid w:val="00357A37"/>
    <w:rsid w:val="00362166"/>
    <w:rsid w:val="003735D7"/>
    <w:rsid w:val="00392F52"/>
    <w:rsid w:val="00393457"/>
    <w:rsid w:val="00394EFE"/>
    <w:rsid w:val="003969C9"/>
    <w:rsid w:val="003975E6"/>
    <w:rsid w:val="003A0320"/>
    <w:rsid w:val="003A0D62"/>
    <w:rsid w:val="003A1B43"/>
    <w:rsid w:val="003A26EA"/>
    <w:rsid w:val="003A67B5"/>
    <w:rsid w:val="003B14D0"/>
    <w:rsid w:val="003B3650"/>
    <w:rsid w:val="003B3CDC"/>
    <w:rsid w:val="003B6EB9"/>
    <w:rsid w:val="003C18B3"/>
    <w:rsid w:val="003C1C4D"/>
    <w:rsid w:val="003C2F5C"/>
    <w:rsid w:val="003D0544"/>
    <w:rsid w:val="003E34BE"/>
    <w:rsid w:val="003E7695"/>
    <w:rsid w:val="003F3221"/>
    <w:rsid w:val="003F3884"/>
    <w:rsid w:val="003F4D66"/>
    <w:rsid w:val="003F5872"/>
    <w:rsid w:val="00400161"/>
    <w:rsid w:val="00400946"/>
    <w:rsid w:val="004030F3"/>
    <w:rsid w:val="00403700"/>
    <w:rsid w:val="00405A3E"/>
    <w:rsid w:val="00405A81"/>
    <w:rsid w:val="00406078"/>
    <w:rsid w:val="004065F0"/>
    <w:rsid w:val="004076B0"/>
    <w:rsid w:val="00410F9D"/>
    <w:rsid w:val="00412CEC"/>
    <w:rsid w:val="00412D62"/>
    <w:rsid w:val="0041341A"/>
    <w:rsid w:val="0041485F"/>
    <w:rsid w:val="00414F09"/>
    <w:rsid w:val="004152B8"/>
    <w:rsid w:val="00415EF7"/>
    <w:rsid w:val="004163EF"/>
    <w:rsid w:val="004172AF"/>
    <w:rsid w:val="00417DD8"/>
    <w:rsid w:val="0042073E"/>
    <w:rsid w:val="00422DEA"/>
    <w:rsid w:val="00423C12"/>
    <w:rsid w:val="0042567D"/>
    <w:rsid w:val="0042599D"/>
    <w:rsid w:val="00426DD3"/>
    <w:rsid w:val="00431537"/>
    <w:rsid w:val="004373B6"/>
    <w:rsid w:val="00440071"/>
    <w:rsid w:val="004504B7"/>
    <w:rsid w:val="00453E98"/>
    <w:rsid w:val="004551A9"/>
    <w:rsid w:val="00457668"/>
    <w:rsid w:val="00464E3E"/>
    <w:rsid w:val="00470243"/>
    <w:rsid w:val="0047592E"/>
    <w:rsid w:val="00480AA7"/>
    <w:rsid w:val="00482448"/>
    <w:rsid w:val="004837B4"/>
    <w:rsid w:val="004870C5"/>
    <w:rsid w:val="0048756D"/>
    <w:rsid w:val="00487B5D"/>
    <w:rsid w:val="00493CE5"/>
    <w:rsid w:val="0049419E"/>
    <w:rsid w:val="00495BC9"/>
    <w:rsid w:val="004A1FDD"/>
    <w:rsid w:val="004A43FA"/>
    <w:rsid w:val="004A7992"/>
    <w:rsid w:val="004B08C9"/>
    <w:rsid w:val="004B09CB"/>
    <w:rsid w:val="004B5BE3"/>
    <w:rsid w:val="004B769E"/>
    <w:rsid w:val="004C1D2D"/>
    <w:rsid w:val="004C6B5D"/>
    <w:rsid w:val="004C70DC"/>
    <w:rsid w:val="004C7A27"/>
    <w:rsid w:val="004D0FCB"/>
    <w:rsid w:val="004D11FD"/>
    <w:rsid w:val="004D2790"/>
    <w:rsid w:val="004D34D9"/>
    <w:rsid w:val="004D4734"/>
    <w:rsid w:val="004D4E31"/>
    <w:rsid w:val="004D5B14"/>
    <w:rsid w:val="004D7C45"/>
    <w:rsid w:val="004E5A07"/>
    <w:rsid w:val="004E5C2C"/>
    <w:rsid w:val="004E68FD"/>
    <w:rsid w:val="004E7508"/>
    <w:rsid w:val="005019F8"/>
    <w:rsid w:val="00501B26"/>
    <w:rsid w:val="00501C87"/>
    <w:rsid w:val="005039D2"/>
    <w:rsid w:val="00510794"/>
    <w:rsid w:val="005113D4"/>
    <w:rsid w:val="00516CA5"/>
    <w:rsid w:val="00520CFC"/>
    <w:rsid w:val="005215B5"/>
    <w:rsid w:val="005219C4"/>
    <w:rsid w:val="00521A87"/>
    <w:rsid w:val="0052247E"/>
    <w:rsid w:val="00525730"/>
    <w:rsid w:val="00526766"/>
    <w:rsid w:val="005267A9"/>
    <w:rsid w:val="00526CD0"/>
    <w:rsid w:val="005303E4"/>
    <w:rsid w:val="005312A0"/>
    <w:rsid w:val="0053298A"/>
    <w:rsid w:val="00532BF1"/>
    <w:rsid w:val="00532F4F"/>
    <w:rsid w:val="00533718"/>
    <w:rsid w:val="005378CF"/>
    <w:rsid w:val="00537A7B"/>
    <w:rsid w:val="00541F3E"/>
    <w:rsid w:val="005430D6"/>
    <w:rsid w:val="005523E9"/>
    <w:rsid w:val="005527FA"/>
    <w:rsid w:val="0055345E"/>
    <w:rsid w:val="00554517"/>
    <w:rsid w:val="0055472A"/>
    <w:rsid w:val="005565C8"/>
    <w:rsid w:val="00556906"/>
    <w:rsid w:val="00557170"/>
    <w:rsid w:val="00566B1F"/>
    <w:rsid w:val="0058058B"/>
    <w:rsid w:val="00581324"/>
    <w:rsid w:val="00584B16"/>
    <w:rsid w:val="0058734F"/>
    <w:rsid w:val="00594966"/>
    <w:rsid w:val="005A1904"/>
    <w:rsid w:val="005A35FB"/>
    <w:rsid w:val="005A63BE"/>
    <w:rsid w:val="005B4104"/>
    <w:rsid w:val="005B7813"/>
    <w:rsid w:val="005C6DBF"/>
    <w:rsid w:val="005C7586"/>
    <w:rsid w:val="005D0DCF"/>
    <w:rsid w:val="005D1290"/>
    <w:rsid w:val="005D420D"/>
    <w:rsid w:val="005D5683"/>
    <w:rsid w:val="005E6DC2"/>
    <w:rsid w:val="005F3B38"/>
    <w:rsid w:val="005F4480"/>
    <w:rsid w:val="005F57C7"/>
    <w:rsid w:val="005F6FCC"/>
    <w:rsid w:val="0060120A"/>
    <w:rsid w:val="006047A3"/>
    <w:rsid w:val="006056CB"/>
    <w:rsid w:val="006075E5"/>
    <w:rsid w:val="00611D4D"/>
    <w:rsid w:val="00613678"/>
    <w:rsid w:val="00613ACB"/>
    <w:rsid w:val="006148CF"/>
    <w:rsid w:val="00615AD5"/>
    <w:rsid w:val="00621B69"/>
    <w:rsid w:val="006240F2"/>
    <w:rsid w:val="00624D2F"/>
    <w:rsid w:val="0062536E"/>
    <w:rsid w:val="00625524"/>
    <w:rsid w:val="006305D7"/>
    <w:rsid w:val="00630763"/>
    <w:rsid w:val="0063494E"/>
    <w:rsid w:val="00636ADC"/>
    <w:rsid w:val="00637537"/>
    <w:rsid w:val="00640FCE"/>
    <w:rsid w:val="00642538"/>
    <w:rsid w:val="006440A0"/>
    <w:rsid w:val="006445AC"/>
    <w:rsid w:val="00644C14"/>
    <w:rsid w:val="0065143D"/>
    <w:rsid w:val="0065370C"/>
    <w:rsid w:val="00654907"/>
    <w:rsid w:val="00654C85"/>
    <w:rsid w:val="00654D53"/>
    <w:rsid w:val="00656431"/>
    <w:rsid w:val="006601C3"/>
    <w:rsid w:val="00670D3C"/>
    <w:rsid w:val="00676FEF"/>
    <w:rsid w:val="00685FF0"/>
    <w:rsid w:val="006860BC"/>
    <w:rsid w:val="006866EB"/>
    <w:rsid w:val="006907BE"/>
    <w:rsid w:val="0069449D"/>
    <w:rsid w:val="006A5916"/>
    <w:rsid w:val="006B1F7D"/>
    <w:rsid w:val="006B4CF4"/>
    <w:rsid w:val="006B5E06"/>
    <w:rsid w:val="006B65B7"/>
    <w:rsid w:val="006B76FF"/>
    <w:rsid w:val="006C132D"/>
    <w:rsid w:val="006C1A10"/>
    <w:rsid w:val="006C3017"/>
    <w:rsid w:val="006C3BCD"/>
    <w:rsid w:val="006C6620"/>
    <w:rsid w:val="006C752D"/>
    <w:rsid w:val="006D1DB9"/>
    <w:rsid w:val="006D2418"/>
    <w:rsid w:val="006D7615"/>
    <w:rsid w:val="006E155B"/>
    <w:rsid w:val="006E7C64"/>
    <w:rsid w:val="006F3A1E"/>
    <w:rsid w:val="006F4000"/>
    <w:rsid w:val="00703F8B"/>
    <w:rsid w:val="007107AB"/>
    <w:rsid w:val="00710E63"/>
    <w:rsid w:val="00711EFE"/>
    <w:rsid w:val="00712395"/>
    <w:rsid w:val="00715F1E"/>
    <w:rsid w:val="00722EDD"/>
    <w:rsid w:val="00723F1F"/>
    <w:rsid w:val="007244DD"/>
    <w:rsid w:val="00726609"/>
    <w:rsid w:val="007271D3"/>
    <w:rsid w:val="007275F2"/>
    <w:rsid w:val="00737AFA"/>
    <w:rsid w:val="00741E36"/>
    <w:rsid w:val="00744821"/>
    <w:rsid w:val="00744BA7"/>
    <w:rsid w:val="007537DE"/>
    <w:rsid w:val="00757745"/>
    <w:rsid w:val="007613AE"/>
    <w:rsid w:val="00763831"/>
    <w:rsid w:val="00763EB3"/>
    <w:rsid w:val="007708CB"/>
    <w:rsid w:val="00770F4D"/>
    <w:rsid w:val="0077750D"/>
    <w:rsid w:val="00783DD0"/>
    <w:rsid w:val="007868D7"/>
    <w:rsid w:val="00791246"/>
    <w:rsid w:val="00792F14"/>
    <w:rsid w:val="0079300B"/>
    <w:rsid w:val="00794FFB"/>
    <w:rsid w:val="00796A75"/>
    <w:rsid w:val="007A0219"/>
    <w:rsid w:val="007A0ACD"/>
    <w:rsid w:val="007A23A6"/>
    <w:rsid w:val="007A328D"/>
    <w:rsid w:val="007A4BD1"/>
    <w:rsid w:val="007A6DCB"/>
    <w:rsid w:val="007A78FD"/>
    <w:rsid w:val="007B113D"/>
    <w:rsid w:val="007B1FF8"/>
    <w:rsid w:val="007B4B5F"/>
    <w:rsid w:val="007B4DFF"/>
    <w:rsid w:val="007B6848"/>
    <w:rsid w:val="007C01DC"/>
    <w:rsid w:val="007C4E48"/>
    <w:rsid w:val="007D0EA6"/>
    <w:rsid w:val="007D1B4B"/>
    <w:rsid w:val="007E06FE"/>
    <w:rsid w:val="007E09BB"/>
    <w:rsid w:val="007E271C"/>
    <w:rsid w:val="007E7CCF"/>
    <w:rsid w:val="007F1BAF"/>
    <w:rsid w:val="007F1C08"/>
    <w:rsid w:val="007F3492"/>
    <w:rsid w:val="007F3A96"/>
    <w:rsid w:val="007F5BDA"/>
    <w:rsid w:val="007F67A4"/>
    <w:rsid w:val="007F741F"/>
    <w:rsid w:val="00802C79"/>
    <w:rsid w:val="00803F36"/>
    <w:rsid w:val="00804C97"/>
    <w:rsid w:val="00810C9E"/>
    <w:rsid w:val="00814B1A"/>
    <w:rsid w:val="00814B92"/>
    <w:rsid w:val="008152C3"/>
    <w:rsid w:val="00817932"/>
    <w:rsid w:val="00820C39"/>
    <w:rsid w:val="00821530"/>
    <w:rsid w:val="00823D0F"/>
    <w:rsid w:val="0083000E"/>
    <w:rsid w:val="00830C02"/>
    <w:rsid w:val="00832302"/>
    <w:rsid w:val="00832869"/>
    <w:rsid w:val="008345DB"/>
    <w:rsid w:val="00845764"/>
    <w:rsid w:val="00853718"/>
    <w:rsid w:val="008545A5"/>
    <w:rsid w:val="00863737"/>
    <w:rsid w:val="00863E27"/>
    <w:rsid w:val="0086691C"/>
    <w:rsid w:val="00867FFB"/>
    <w:rsid w:val="008717A9"/>
    <w:rsid w:val="00872208"/>
    <w:rsid w:val="0087246E"/>
    <w:rsid w:val="00872F7B"/>
    <w:rsid w:val="00880F19"/>
    <w:rsid w:val="00884E06"/>
    <w:rsid w:val="00890269"/>
    <w:rsid w:val="00890539"/>
    <w:rsid w:val="00892D36"/>
    <w:rsid w:val="00894945"/>
    <w:rsid w:val="00894C1E"/>
    <w:rsid w:val="008B0D2A"/>
    <w:rsid w:val="008B4590"/>
    <w:rsid w:val="008B5E15"/>
    <w:rsid w:val="008B6272"/>
    <w:rsid w:val="008C37D6"/>
    <w:rsid w:val="008C5128"/>
    <w:rsid w:val="008C5E48"/>
    <w:rsid w:val="008C6CBE"/>
    <w:rsid w:val="008D177E"/>
    <w:rsid w:val="008D1CD0"/>
    <w:rsid w:val="008D1D27"/>
    <w:rsid w:val="008D538C"/>
    <w:rsid w:val="008E1DD7"/>
    <w:rsid w:val="008E25C5"/>
    <w:rsid w:val="008E3F1F"/>
    <w:rsid w:val="008E66AF"/>
    <w:rsid w:val="008E6A16"/>
    <w:rsid w:val="008E6FE2"/>
    <w:rsid w:val="008F079C"/>
    <w:rsid w:val="008F0D7B"/>
    <w:rsid w:val="008F1275"/>
    <w:rsid w:val="008F1AEB"/>
    <w:rsid w:val="008F5947"/>
    <w:rsid w:val="008F5CF6"/>
    <w:rsid w:val="008F700F"/>
    <w:rsid w:val="00900DAF"/>
    <w:rsid w:val="00901EC8"/>
    <w:rsid w:val="00905212"/>
    <w:rsid w:val="00905449"/>
    <w:rsid w:val="00905774"/>
    <w:rsid w:val="00906F39"/>
    <w:rsid w:val="0091494C"/>
    <w:rsid w:val="00915D9C"/>
    <w:rsid w:val="00916284"/>
    <w:rsid w:val="00917F1C"/>
    <w:rsid w:val="00922A90"/>
    <w:rsid w:val="009239EE"/>
    <w:rsid w:val="00924C5A"/>
    <w:rsid w:val="009322FA"/>
    <w:rsid w:val="009352F3"/>
    <w:rsid w:val="00941904"/>
    <w:rsid w:val="00945423"/>
    <w:rsid w:val="0095015F"/>
    <w:rsid w:val="00953EC1"/>
    <w:rsid w:val="0095444F"/>
    <w:rsid w:val="00957DF5"/>
    <w:rsid w:val="00960859"/>
    <w:rsid w:val="009617E7"/>
    <w:rsid w:val="00965674"/>
    <w:rsid w:val="00966CB0"/>
    <w:rsid w:val="009674C3"/>
    <w:rsid w:val="0097484D"/>
    <w:rsid w:val="0098051C"/>
    <w:rsid w:val="00996599"/>
    <w:rsid w:val="009A42FF"/>
    <w:rsid w:val="009B085B"/>
    <w:rsid w:val="009B11B6"/>
    <w:rsid w:val="009B2E4C"/>
    <w:rsid w:val="009B4B51"/>
    <w:rsid w:val="009B6459"/>
    <w:rsid w:val="009C078F"/>
    <w:rsid w:val="009D0280"/>
    <w:rsid w:val="009D0DC2"/>
    <w:rsid w:val="009D308F"/>
    <w:rsid w:val="009D4920"/>
    <w:rsid w:val="009E172C"/>
    <w:rsid w:val="009F07F7"/>
    <w:rsid w:val="009F1804"/>
    <w:rsid w:val="009F24E3"/>
    <w:rsid w:val="009F72BC"/>
    <w:rsid w:val="009F7B51"/>
    <w:rsid w:val="00A1047F"/>
    <w:rsid w:val="00A10D90"/>
    <w:rsid w:val="00A1244E"/>
    <w:rsid w:val="00A17C42"/>
    <w:rsid w:val="00A248E8"/>
    <w:rsid w:val="00A30994"/>
    <w:rsid w:val="00A318FC"/>
    <w:rsid w:val="00A34D5B"/>
    <w:rsid w:val="00A35A98"/>
    <w:rsid w:val="00A40BBC"/>
    <w:rsid w:val="00A42FBE"/>
    <w:rsid w:val="00A42FD7"/>
    <w:rsid w:val="00A44B62"/>
    <w:rsid w:val="00A4558A"/>
    <w:rsid w:val="00A46C1F"/>
    <w:rsid w:val="00A509CD"/>
    <w:rsid w:val="00A52DA3"/>
    <w:rsid w:val="00A54B7C"/>
    <w:rsid w:val="00A55C58"/>
    <w:rsid w:val="00A57F02"/>
    <w:rsid w:val="00A6171A"/>
    <w:rsid w:val="00A669D6"/>
    <w:rsid w:val="00A67325"/>
    <w:rsid w:val="00A7309D"/>
    <w:rsid w:val="00A823F6"/>
    <w:rsid w:val="00A8258A"/>
    <w:rsid w:val="00A84401"/>
    <w:rsid w:val="00A86CB0"/>
    <w:rsid w:val="00A92D2A"/>
    <w:rsid w:val="00A9465F"/>
    <w:rsid w:val="00AA2C19"/>
    <w:rsid w:val="00AA70EA"/>
    <w:rsid w:val="00AB04B8"/>
    <w:rsid w:val="00AB1B0E"/>
    <w:rsid w:val="00AC1031"/>
    <w:rsid w:val="00AC13C2"/>
    <w:rsid w:val="00AC186E"/>
    <w:rsid w:val="00AC210A"/>
    <w:rsid w:val="00AC7C19"/>
    <w:rsid w:val="00AD0ED0"/>
    <w:rsid w:val="00AD40F1"/>
    <w:rsid w:val="00AD7A42"/>
    <w:rsid w:val="00AE0E8C"/>
    <w:rsid w:val="00AE5CA8"/>
    <w:rsid w:val="00AE7671"/>
    <w:rsid w:val="00AF70AC"/>
    <w:rsid w:val="00B05F6E"/>
    <w:rsid w:val="00B063E0"/>
    <w:rsid w:val="00B1198C"/>
    <w:rsid w:val="00B14BC6"/>
    <w:rsid w:val="00B160CB"/>
    <w:rsid w:val="00B1612E"/>
    <w:rsid w:val="00B2385D"/>
    <w:rsid w:val="00B23FEC"/>
    <w:rsid w:val="00B24743"/>
    <w:rsid w:val="00B25B9E"/>
    <w:rsid w:val="00B26A82"/>
    <w:rsid w:val="00B316A2"/>
    <w:rsid w:val="00B32C7A"/>
    <w:rsid w:val="00B32F63"/>
    <w:rsid w:val="00B405CB"/>
    <w:rsid w:val="00B41F3D"/>
    <w:rsid w:val="00B43DEE"/>
    <w:rsid w:val="00B45D0B"/>
    <w:rsid w:val="00B55457"/>
    <w:rsid w:val="00B57B3D"/>
    <w:rsid w:val="00B6022E"/>
    <w:rsid w:val="00B6616B"/>
    <w:rsid w:val="00B76CD2"/>
    <w:rsid w:val="00B76D8F"/>
    <w:rsid w:val="00B77FE4"/>
    <w:rsid w:val="00B807D1"/>
    <w:rsid w:val="00B83A5A"/>
    <w:rsid w:val="00B84386"/>
    <w:rsid w:val="00B86B93"/>
    <w:rsid w:val="00B86E57"/>
    <w:rsid w:val="00B9052D"/>
    <w:rsid w:val="00B92A12"/>
    <w:rsid w:val="00B93670"/>
    <w:rsid w:val="00B93D4D"/>
    <w:rsid w:val="00B96638"/>
    <w:rsid w:val="00B96C52"/>
    <w:rsid w:val="00BA13FA"/>
    <w:rsid w:val="00BA1648"/>
    <w:rsid w:val="00BA5B47"/>
    <w:rsid w:val="00BB0B89"/>
    <w:rsid w:val="00BB3454"/>
    <w:rsid w:val="00BB3691"/>
    <w:rsid w:val="00BB3AA6"/>
    <w:rsid w:val="00BC7BC6"/>
    <w:rsid w:val="00BD074A"/>
    <w:rsid w:val="00BD259C"/>
    <w:rsid w:val="00BD4092"/>
    <w:rsid w:val="00BD5003"/>
    <w:rsid w:val="00BD516A"/>
    <w:rsid w:val="00BD516E"/>
    <w:rsid w:val="00BD5800"/>
    <w:rsid w:val="00BD700F"/>
    <w:rsid w:val="00BE0AB1"/>
    <w:rsid w:val="00BE33E2"/>
    <w:rsid w:val="00BE4C62"/>
    <w:rsid w:val="00BF2C1E"/>
    <w:rsid w:val="00BF4CA1"/>
    <w:rsid w:val="00C034C6"/>
    <w:rsid w:val="00C04362"/>
    <w:rsid w:val="00C04CC3"/>
    <w:rsid w:val="00C06489"/>
    <w:rsid w:val="00C068FE"/>
    <w:rsid w:val="00C13E5C"/>
    <w:rsid w:val="00C149DF"/>
    <w:rsid w:val="00C15044"/>
    <w:rsid w:val="00C15F4F"/>
    <w:rsid w:val="00C207F6"/>
    <w:rsid w:val="00C270D3"/>
    <w:rsid w:val="00C30211"/>
    <w:rsid w:val="00C328B8"/>
    <w:rsid w:val="00C3395A"/>
    <w:rsid w:val="00C33E0A"/>
    <w:rsid w:val="00C358AD"/>
    <w:rsid w:val="00C3769A"/>
    <w:rsid w:val="00C4115F"/>
    <w:rsid w:val="00C4385F"/>
    <w:rsid w:val="00C438CB"/>
    <w:rsid w:val="00C43EBD"/>
    <w:rsid w:val="00C43F8D"/>
    <w:rsid w:val="00C441E8"/>
    <w:rsid w:val="00C46382"/>
    <w:rsid w:val="00C466A4"/>
    <w:rsid w:val="00C46E7A"/>
    <w:rsid w:val="00C53289"/>
    <w:rsid w:val="00C55B67"/>
    <w:rsid w:val="00C60756"/>
    <w:rsid w:val="00C625F2"/>
    <w:rsid w:val="00C62C1A"/>
    <w:rsid w:val="00C659A9"/>
    <w:rsid w:val="00C663CF"/>
    <w:rsid w:val="00C66CA2"/>
    <w:rsid w:val="00C72C0D"/>
    <w:rsid w:val="00C75CC2"/>
    <w:rsid w:val="00C76887"/>
    <w:rsid w:val="00C77EA8"/>
    <w:rsid w:val="00C873D7"/>
    <w:rsid w:val="00C9026F"/>
    <w:rsid w:val="00C91D89"/>
    <w:rsid w:val="00C92720"/>
    <w:rsid w:val="00C9643A"/>
    <w:rsid w:val="00C97026"/>
    <w:rsid w:val="00CA1C43"/>
    <w:rsid w:val="00CA2305"/>
    <w:rsid w:val="00CA36C7"/>
    <w:rsid w:val="00CA4CB4"/>
    <w:rsid w:val="00CA7C18"/>
    <w:rsid w:val="00CB18A6"/>
    <w:rsid w:val="00CB400C"/>
    <w:rsid w:val="00CC2F52"/>
    <w:rsid w:val="00CC3582"/>
    <w:rsid w:val="00CC3F02"/>
    <w:rsid w:val="00CC4497"/>
    <w:rsid w:val="00CD02DE"/>
    <w:rsid w:val="00CD325D"/>
    <w:rsid w:val="00CD3A4F"/>
    <w:rsid w:val="00CD4214"/>
    <w:rsid w:val="00CD64B5"/>
    <w:rsid w:val="00CD68DD"/>
    <w:rsid w:val="00CD7BE0"/>
    <w:rsid w:val="00CE11F3"/>
    <w:rsid w:val="00CE1366"/>
    <w:rsid w:val="00CE467B"/>
    <w:rsid w:val="00CE7CA1"/>
    <w:rsid w:val="00CF2573"/>
    <w:rsid w:val="00D05311"/>
    <w:rsid w:val="00D1037C"/>
    <w:rsid w:val="00D1271E"/>
    <w:rsid w:val="00D12E33"/>
    <w:rsid w:val="00D13BCD"/>
    <w:rsid w:val="00D17EDA"/>
    <w:rsid w:val="00D207E8"/>
    <w:rsid w:val="00D21680"/>
    <w:rsid w:val="00D349D6"/>
    <w:rsid w:val="00D36BDE"/>
    <w:rsid w:val="00D37D75"/>
    <w:rsid w:val="00D41683"/>
    <w:rsid w:val="00D41BB6"/>
    <w:rsid w:val="00D43EDC"/>
    <w:rsid w:val="00D43F27"/>
    <w:rsid w:val="00D4666F"/>
    <w:rsid w:val="00D52167"/>
    <w:rsid w:val="00D5486E"/>
    <w:rsid w:val="00D56256"/>
    <w:rsid w:val="00D57EAF"/>
    <w:rsid w:val="00D6295C"/>
    <w:rsid w:val="00D65F90"/>
    <w:rsid w:val="00D66ED4"/>
    <w:rsid w:val="00D71125"/>
    <w:rsid w:val="00D8114E"/>
    <w:rsid w:val="00D8199C"/>
    <w:rsid w:val="00D908AC"/>
    <w:rsid w:val="00D93AC8"/>
    <w:rsid w:val="00D93F49"/>
    <w:rsid w:val="00D96E09"/>
    <w:rsid w:val="00DA174B"/>
    <w:rsid w:val="00DA1957"/>
    <w:rsid w:val="00DA447E"/>
    <w:rsid w:val="00DA4D51"/>
    <w:rsid w:val="00DB199B"/>
    <w:rsid w:val="00DB1F62"/>
    <w:rsid w:val="00DB1FB2"/>
    <w:rsid w:val="00DB2F9A"/>
    <w:rsid w:val="00DB3DBA"/>
    <w:rsid w:val="00DB41C4"/>
    <w:rsid w:val="00DC0DA9"/>
    <w:rsid w:val="00DC3F6E"/>
    <w:rsid w:val="00DD0B8A"/>
    <w:rsid w:val="00DD2FB6"/>
    <w:rsid w:val="00DD4783"/>
    <w:rsid w:val="00DD5D13"/>
    <w:rsid w:val="00DE2941"/>
    <w:rsid w:val="00DE3D91"/>
    <w:rsid w:val="00DE5883"/>
    <w:rsid w:val="00DF00D9"/>
    <w:rsid w:val="00DF0726"/>
    <w:rsid w:val="00DF3867"/>
    <w:rsid w:val="00DF3C66"/>
    <w:rsid w:val="00DF69E7"/>
    <w:rsid w:val="00E0104F"/>
    <w:rsid w:val="00E02496"/>
    <w:rsid w:val="00E116D2"/>
    <w:rsid w:val="00E130C4"/>
    <w:rsid w:val="00E1489C"/>
    <w:rsid w:val="00E23851"/>
    <w:rsid w:val="00E31BC3"/>
    <w:rsid w:val="00E320DF"/>
    <w:rsid w:val="00E342B3"/>
    <w:rsid w:val="00E36699"/>
    <w:rsid w:val="00E369F2"/>
    <w:rsid w:val="00E378A7"/>
    <w:rsid w:val="00E400BD"/>
    <w:rsid w:val="00E45A07"/>
    <w:rsid w:val="00E46991"/>
    <w:rsid w:val="00E46CD7"/>
    <w:rsid w:val="00E51473"/>
    <w:rsid w:val="00E52B17"/>
    <w:rsid w:val="00E547A3"/>
    <w:rsid w:val="00E561FF"/>
    <w:rsid w:val="00E61DBA"/>
    <w:rsid w:val="00E631A1"/>
    <w:rsid w:val="00E63B70"/>
    <w:rsid w:val="00E64E7C"/>
    <w:rsid w:val="00E73EF2"/>
    <w:rsid w:val="00E74FF2"/>
    <w:rsid w:val="00E77796"/>
    <w:rsid w:val="00E8602B"/>
    <w:rsid w:val="00E922F6"/>
    <w:rsid w:val="00E937E6"/>
    <w:rsid w:val="00EA0965"/>
    <w:rsid w:val="00EA2C09"/>
    <w:rsid w:val="00EA4575"/>
    <w:rsid w:val="00EA495C"/>
    <w:rsid w:val="00EA551E"/>
    <w:rsid w:val="00EA55DD"/>
    <w:rsid w:val="00EA619D"/>
    <w:rsid w:val="00EA7741"/>
    <w:rsid w:val="00EB26B9"/>
    <w:rsid w:val="00EB3DB0"/>
    <w:rsid w:val="00EB54A0"/>
    <w:rsid w:val="00EB5817"/>
    <w:rsid w:val="00EB640A"/>
    <w:rsid w:val="00EC0823"/>
    <w:rsid w:val="00EC082B"/>
    <w:rsid w:val="00EC0EB9"/>
    <w:rsid w:val="00EC4413"/>
    <w:rsid w:val="00EC4BAE"/>
    <w:rsid w:val="00EC674E"/>
    <w:rsid w:val="00EC72A6"/>
    <w:rsid w:val="00ED6580"/>
    <w:rsid w:val="00EE197B"/>
    <w:rsid w:val="00EE7C9A"/>
    <w:rsid w:val="00EF1698"/>
    <w:rsid w:val="00EF2FF0"/>
    <w:rsid w:val="00F044D9"/>
    <w:rsid w:val="00F07B72"/>
    <w:rsid w:val="00F10935"/>
    <w:rsid w:val="00F14078"/>
    <w:rsid w:val="00F151A7"/>
    <w:rsid w:val="00F20407"/>
    <w:rsid w:val="00F24792"/>
    <w:rsid w:val="00F24813"/>
    <w:rsid w:val="00F2754F"/>
    <w:rsid w:val="00F3368B"/>
    <w:rsid w:val="00F34725"/>
    <w:rsid w:val="00F366A4"/>
    <w:rsid w:val="00F41A93"/>
    <w:rsid w:val="00F4649A"/>
    <w:rsid w:val="00F51E64"/>
    <w:rsid w:val="00F61A15"/>
    <w:rsid w:val="00F74361"/>
    <w:rsid w:val="00F75319"/>
    <w:rsid w:val="00F77168"/>
    <w:rsid w:val="00F77940"/>
    <w:rsid w:val="00F805D1"/>
    <w:rsid w:val="00F82814"/>
    <w:rsid w:val="00F86A69"/>
    <w:rsid w:val="00F92721"/>
    <w:rsid w:val="00F9430E"/>
    <w:rsid w:val="00FA246B"/>
    <w:rsid w:val="00FA746D"/>
    <w:rsid w:val="00FB073B"/>
    <w:rsid w:val="00FB3943"/>
    <w:rsid w:val="00FB74E8"/>
    <w:rsid w:val="00FC465B"/>
    <w:rsid w:val="00FC5079"/>
    <w:rsid w:val="00FD4001"/>
    <w:rsid w:val="00FD4402"/>
    <w:rsid w:val="00FD4BEF"/>
    <w:rsid w:val="00FD5F48"/>
    <w:rsid w:val="00FD618F"/>
    <w:rsid w:val="00FD7A50"/>
    <w:rsid w:val="00FD7CE8"/>
    <w:rsid w:val="00FE007D"/>
    <w:rsid w:val="00FE200B"/>
    <w:rsid w:val="00FF0924"/>
    <w:rsid w:val="00FF1877"/>
    <w:rsid w:val="00FF2088"/>
    <w:rsid w:val="00FF2851"/>
    <w:rsid w:val="00FF4B7E"/>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0C69"/>
  <w15:docId w15:val="{F06D3A9A-D677-42A1-BA57-CA6A9F2F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C0B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5F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5F90"/>
  </w:style>
  <w:style w:type="paragraph" w:styleId="Fuzeile">
    <w:name w:val="footer"/>
    <w:basedOn w:val="Standard"/>
    <w:link w:val="FuzeileZchn"/>
    <w:uiPriority w:val="99"/>
    <w:unhideWhenUsed/>
    <w:rsid w:val="00D65F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5F90"/>
  </w:style>
  <w:style w:type="paragraph" w:styleId="Sprechblasentext">
    <w:name w:val="Balloon Text"/>
    <w:basedOn w:val="Standard"/>
    <w:link w:val="SprechblasentextZchn"/>
    <w:uiPriority w:val="99"/>
    <w:semiHidden/>
    <w:unhideWhenUsed/>
    <w:rsid w:val="00D65F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5F90"/>
    <w:rPr>
      <w:rFonts w:ascii="Tahoma" w:hAnsi="Tahoma" w:cs="Tahoma"/>
      <w:sz w:val="16"/>
      <w:szCs w:val="16"/>
    </w:rPr>
  </w:style>
  <w:style w:type="paragraph" w:styleId="Listenabsatz">
    <w:name w:val="List Paragraph"/>
    <w:basedOn w:val="Standard"/>
    <w:uiPriority w:val="34"/>
    <w:qFormat/>
    <w:rsid w:val="00C72C0D"/>
    <w:pPr>
      <w:ind w:left="720"/>
      <w:contextualSpacing/>
    </w:pPr>
  </w:style>
  <w:style w:type="paragraph" w:styleId="KeinLeerraum">
    <w:name w:val="No Spacing"/>
    <w:uiPriority w:val="1"/>
    <w:qFormat/>
    <w:rsid w:val="00C72C0D"/>
    <w:pPr>
      <w:spacing w:after="0" w:line="240" w:lineRule="auto"/>
    </w:pPr>
  </w:style>
  <w:style w:type="paragraph" w:styleId="HTMLVorformatiert">
    <w:name w:val="HTML Preformatted"/>
    <w:basedOn w:val="Standard"/>
    <w:link w:val="HTMLVorformatiertZchn"/>
    <w:uiPriority w:val="99"/>
    <w:unhideWhenUsed/>
    <w:rsid w:val="00FB7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rsid w:val="00FB74E8"/>
    <w:rPr>
      <w:rFonts w:ascii="Courier New" w:eastAsia="Times New Roman" w:hAnsi="Courier New" w:cs="Courier New"/>
      <w:sz w:val="20"/>
      <w:szCs w:val="20"/>
      <w:lang w:eastAsia="de-DE"/>
    </w:rPr>
  </w:style>
  <w:style w:type="character" w:styleId="Kommentarzeichen">
    <w:name w:val="annotation reference"/>
    <w:basedOn w:val="Absatz-Standardschriftart"/>
    <w:uiPriority w:val="99"/>
    <w:semiHidden/>
    <w:unhideWhenUsed/>
    <w:rsid w:val="00832302"/>
    <w:rPr>
      <w:sz w:val="16"/>
      <w:szCs w:val="16"/>
    </w:rPr>
  </w:style>
  <w:style w:type="paragraph" w:styleId="Kommentartext">
    <w:name w:val="annotation text"/>
    <w:basedOn w:val="Standard"/>
    <w:link w:val="KommentartextZchn"/>
    <w:uiPriority w:val="99"/>
    <w:unhideWhenUsed/>
    <w:rsid w:val="00832302"/>
    <w:pPr>
      <w:spacing w:line="240" w:lineRule="auto"/>
    </w:pPr>
    <w:rPr>
      <w:sz w:val="20"/>
      <w:szCs w:val="20"/>
    </w:rPr>
  </w:style>
  <w:style w:type="character" w:customStyle="1" w:styleId="KommentartextZchn">
    <w:name w:val="Kommentartext Zchn"/>
    <w:basedOn w:val="Absatz-Standardschriftart"/>
    <w:link w:val="Kommentartext"/>
    <w:uiPriority w:val="99"/>
    <w:rsid w:val="00832302"/>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832302"/>
    <w:rPr>
      <w:b/>
      <w:bCs/>
    </w:rPr>
  </w:style>
  <w:style w:type="character" w:customStyle="1" w:styleId="KommentarthemaZchn">
    <w:name w:val="Kommentarthema Zchn"/>
    <w:basedOn w:val="KommentartextZchn"/>
    <w:link w:val="Kommentarthema"/>
    <w:uiPriority w:val="99"/>
    <w:semiHidden/>
    <w:rsid w:val="00832302"/>
    <w:rPr>
      <w:rFonts w:eastAsiaTheme="minorEastAsia"/>
      <w:b/>
      <w:bCs/>
      <w:sz w:val="20"/>
      <w:szCs w:val="20"/>
      <w:lang w:eastAsia="de-DE"/>
    </w:rPr>
  </w:style>
  <w:style w:type="paragraph" w:styleId="StandardWeb">
    <w:name w:val="Normal (Web)"/>
    <w:basedOn w:val="Standard"/>
    <w:uiPriority w:val="99"/>
    <w:semiHidden/>
    <w:unhideWhenUsed/>
    <w:rsid w:val="00EE7C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1Zchn">
    <w:name w:val="Überschrift 1 Zchn"/>
    <w:basedOn w:val="Absatz-Standardschriftart"/>
    <w:link w:val="berschrift1"/>
    <w:uiPriority w:val="9"/>
    <w:rsid w:val="001C0BE6"/>
    <w:rPr>
      <w:rFonts w:asciiTheme="majorHAnsi" w:eastAsiaTheme="majorEastAsia" w:hAnsiTheme="majorHAnsi" w:cstheme="majorBidi"/>
      <w:b/>
      <w:bCs/>
      <w:color w:val="365F91" w:themeColor="accent1" w:themeShade="BF"/>
      <w:sz w:val="28"/>
      <w:szCs w:val="28"/>
    </w:rPr>
  </w:style>
  <w:style w:type="paragraph" w:styleId="berarbeitung">
    <w:name w:val="Revision"/>
    <w:hidden/>
    <w:uiPriority w:val="99"/>
    <w:semiHidden/>
    <w:rsid w:val="00C625F2"/>
    <w:pPr>
      <w:spacing w:after="0" w:line="240" w:lineRule="auto"/>
    </w:pPr>
  </w:style>
  <w:style w:type="character" w:customStyle="1" w:styleId="markedcontent">
    <w:name w:val="markedcontent"/>
    <w:basedOn w:val="Absatz-Standardschriftart"/>
    <w:rsid w:val="00221FE2"/>
  </w:style>
  <w:style w:type="character" w:styleId="Hyperlink">
    <w:name w:val="Hyperlink"/>
    <w:basedOn w:val="Absatz-Standardschriftart"/>
    <w:uiPriority w:val="99"/>
    <w:unhideWhenUsed/>
    <w:rsid w:val="005F57C7"/>
    <w:rPr>
      <w:color w:val="0000FF" w:themeColor="hyperlink"/>
      <w:u w:val="single"/>
    </w:rPr>
  </w:style>
  <w:style w:type="character" w:styleId="NichtaufgelsteErwhnung">
    <w:name w:val="Unresolved Mention"/>
    <w:basedOn w:val="Absatz-Standardschriftart"/>
    <w:uiPriority w:val="99"/>
    <w:semiHidden/>
    <w:unhideWhenUsed/>
    <w:rsid w:val="005F57C7"/>
    <w:rPr>
      <w:color w:val="605E5C"/>
      <w:shd w:val="clear" w:color="auto" w:fill="E1DFDD"/>
    </w:rPr>
  </w:style>
  <w:style w:type="paragraph" w:styleId="NurText">
    <w:name w:val="Plain Text"/>
    <w:basedOn w:val="Standard"/>
    <w:link w:val="NurTextZchn"/>
    <w:uiPriority w:val="99"/>
    <w:unhideWhenUsed/>
    <w:rsid w:val="005113D4"/>
    <w:pPr>
      <w:spacing w:after="0" w:line="240" w:lineRule="auto"/>
    </w:pPr>
    <w:rPr>
      <w:rFonts w:ascii="Arial" w:eastAsiaTheme="minorHAnsi" w:hAnsi="Arial" w:cs="Arial"/>
      <w:lang w:eastAsia="en-US"/>
    </w:rPr>
  </w:style>
  <w:style w:type="character" w:customStyle="1" w:styleId="NurTextZchn">
    <w:name w:val="Nur Text Zchn"/>
    <w:basedOn w:val="Absatz-Standardschriftart"/>
    <w:link w:val="NurText"/>
    <w:uiPriority w:val="99"/>
    <w:rsid w:val="005113D4"/>
    <w:rPr>
      <w:rFonts w:ascii="Arial" w:eastAsiaTheme="minorHAnsi" w:hAnsi="Arial" w:cs="Arial"/>
      <w:lang w:eastAsia="en-US"/>
    </w:rPr>
  </w:style>
  <w:style w:type="character" w:styleId="BesuchterLink">
    <w:name w:val="FollowedHyperlink"/>
    <w:basedOn w:val="Absatz-Standardschriftart"/>
    <w:uiPriority w:val="99"/>
    <w:semiHidden/>
    <w:unhideWhenUsed/>
    <w:rsid w:val="00D96E09"/>
    <w:rPr>
      <w:color w:val="800080" w:themeColor="followedHyperlink"/>
      <w:u w:val="single"/>
    </w:rPr>
  </w:style>
  <w:style w:type="character" w:customStyle="1" w:styleId="cf01">
    <w:name w:val="cf01"/>
    <w:basedOn w:val="Absatz-Standardschriftart"/>
    <w:rsid w:val="00350866"/>
    <w:rPr>
      <w:rFonts w:ascii="Segoe UI" w:hAnsi="Segoe UI" w:cs="Segoe UI" w:hint="default"/>
      <w:sz w:val="18"/>
      <w:szCs w:val="18"/>
    </w:rPr>
  </w:style>
  <w:style w:type="character" w:customStyle="1" w:styleId="apple-converted-space">
    <w:name w:val="apple-converted-space"/>
    <w:basedOn w:val="Absatz-Standardschriftart"/>
    <w:rsid w:val="008C5128"/>
  </w:style>
  <w:style w:type="character" w:styleId="Fett">
    <w:name w:val="Strong"/>
    <w:basedOn w:val="Absatz-Standardschriftart"/>
    <w:uiPriority w:val="22"/>
    <w:qFormat/>
    <w:rsid w:val="008C51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9427">
      <w:bodyDiv w:val="1"/>
      <w:marLeft w:val="0"/>
      <w:marRight w:val="0"/>
      <w:marTop w:val="0"/>
      <w:marBottom w:val="0"/>
      <w:divBdr>
        <w:top w:val="none" w:sz="0" w:space="0" w:color="auto"/>
        <w:left w:val="none" w:sz="0" w:space="0" w:color="auto"/>
        <w:bottom w:val="none" w:sz="0" w:space="0" w:color="auto"/>
        <w:right w:val="none" w:sz="0" w:space="0" w:color="auto"/>
      </w:divBdr>
    </w:div>
    <w:div w:id="665018616">
      <w:bodyDiv w:val="1"/>
      <w:marLeft w:val="0"/>
      <w:marRight w:val="0"/>
      <w:marTop w:val="0"/>
      <w:marBottom w:val="0"/>
      <w:divBdr>
        <w:top w:val="none" w:sz="0" w:space="0" w:color="auto"/>
        <w:left w:val="none" w:sz="0" w:space="0" w:color="auto"/>
        <w:bottom w:val="none" w:sz="0" w:space="0" w:color="auto"/>
        <w:right w:val="none" w:sz="0" w:space="0" w:color="auto"/>
      </w:divBdr>
    </w:div>
    <w:div w:id="687103699">
      <w:bodyDiv w:val="1"/>
      <w:marLeft w:val="0"/>
      <w:marRight w:val="0"/>
      <w:marTop w:val="0"/>
      <w:marBottom w:val="0"/>
      <w:divBdr>
        <w:top w:val="none" w:sz="0" w:space="0" w:color="auto"/>
        <w:left w:val="none" w:sz="0" w:space="0" w:color="auto"/>
        <w:bottom w:val="none" w:sz="0" w:space="0" w:color="auto"/>
        <w:right w:val="none" w:sz="0" w:space="0" w:color="auto"/>
      </w:divBdr>
    </w:div>
    <w:div w:id="767386223">
      <w:bodyDiv w:val="1"/>
      <w:marLeft w:val="0"/>
      <w:marRight w:val="0"/>
      <w:marTop w:val="0"/>
      <w:marBottom w:val="0"/>
      <w:divBdr>
        <w:top w:val="none" w:sz="0" w:space="0" w:color="auto"/>
        <w:left w:val="none" w:sz="0" w:space="0" w:color="auto"/>
        <w:bottom w:val="none" w:sz="0" w:space="0" w:color="auto"/>
        <w:right w:val="none" w:sz="0" w:space="0" w:color="auto"/>
      </w:divBdr>
    </w:div>
    <w:div w:id="1326201502">
      <w:bodyDiv w:val="1"/>
      <w:marLeft w:val="0"/>
      <w:marRight w:val="0"/>
      <w:marTop w:val="0"/>
      <w:marBottom w:val="0"/>
      <w:divBdr>
        <w:top w:val="none" w:sz="0" w:space="0" w:color="auto"/>
        <w:left w:val="none" w:sz="0" w:space="0" w:color="auto"/>
        <w:bottom w:val="none" w:sz="0" w:space="0" w:color="auto"/>
        <w:right w:val="none" w:sz="0" w:space="0" w:color="auto"/>
      </w:divBdr>
    </w:div>
    <w:div w:id="1382173016">
      <w:bodyDiv w:val="1"/>
      <w:marLeft w:val="0"/>
      <w:marRight w:val="0"/>
      <w:marTop w:val="0"/>
      <w:marBottom w:val="0"/>
      <w:divBdr>
        <w:top w:val="none" w:sz="0" w:space="0" w:color="auto"/>
        <w:left w:val="none" w:sz="0" w:space="0" w:color="auto"/>
        <w:bottom w:val="none" w:sz="0" w:space="0" w:color="auto"/>
        <w:right w:val="none" w:sz="0" w:space="0" w:color="auto"/>
      </w:divBdr>
    </w:div>
    <w:div w:id="1506822457">
      <w:bodyDiv w:val="1"/>
      <w:marLeft w:val="0"/>
      <w:marRight w:val="0"/>
      <w:marTop w:val="0"/>
      <w:marBottom w:val="0"/>
      <w:divBdr>
        <w:top w:val="none" w:sz="0" w:space="0" w:color="auto"/>
        <w:left w:val="none" w:sz="0" w:space="0" w:color="auto"/>
        <w:bottom w:val="none" w:sz="0" w:space="0" w:color="auto"/>
        <w:right w:val="none" w:sz="0" w:space="0" w:color="auto"/>
      </w:divBdr>
    </w:div>
    <w:div w:id="1723407375">
      <w:bodyDiv w:val="1"/>
      <w:marLeft w:val="0"/>
      <w:marRight w:val="0"/>
      <w:marTop w:val="0"/>
      <w:marBottom w:val="0"/>
      <w:divBdr>
        <w:top w:val="none" w:sz="0" w:space="0" w:color="auto"/>
        <w:left w:val="none" w:sz="0" w:space="0" w:color="auto"/>
        <w:bottom w:val="none" w:sz="0" w:space="0" w:color="auto"/>
        <w:right w:val="none" w:sz="0" w:space="0" w:color="auto"/>
      </w:divBdr>
    </w:div>
    <w:div w:id="1774278819">
      <w:bodyDiv w:val="1"/>
      <w:marLeft w:val="0"/>
      <w:marRight w:val="0"/>
      <w:marTop w:val="0"/>
      <w:marBottom w:val="0"/>
      <w:divBdr>
        <w:top w:val="none" w:sz="0" w:space="0" w:color="auto"/>
        <w:left w:val="none" w:sz="0" w:space="0" w:color="auto"/>
        <w:bottom w:val="none" w:sz="0" w:space="0" w:color="auto"/>
        <w:right w:val="none" w:sz="0" w:space="0" w:color="auto"/>
      </w:divBdr>
    </w:div>
    <w:div w:id="20169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tie@forteca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rteca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845C4-1E1E-8E49-B4FF-102F6B3F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2744</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Data Display GmbH</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MScheck</dc:creator>
  <cp:lastModifiedBy>Michael Knecht</cp:lastModifiedBy>
  <cp:revision>13</cp:revision>
  <cp:lastPrinted>2023-08-09T05:49:00Z</cp:lastPrinted>
  <dcterms:created xsi:type="dcterms:W3CDTF">2026-01-21T15:41:00Z</dcterms:created>
  <dcterms:modified xsi:type="dcterms:W3CDTF">2026-01-26T10:06:00Z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Nr">
    <vt:lpwstr>508772909.1</vt:lpwstr>
  </property>
  <property fmtid="{D5CDD505-2E9C-101B-9397-08002B2CF9AE}" pid="3" name="DOCID">
    <vt:lpwstr>508772909.1</vt:lpwstr>
  </property>
  <property fmtid="{D5CDD505-2E9C-101B-9397-08002B2CF9AE}" pid="4" name="MSIP_Label_defa4170-0d19-0005-0004-bc88714345d2_Enabled">
    <vt:lpwstr>true</vt:lpwstr>
  </property>
  <property fmtid="{D5CDD505-2E9C-101B-9397-08002B2CF9AE}" pid="5" name="MSIP_Label_defa4170-0d19-0005-0004-bc88714345d2_SetDate">
    <vt:lpwstr>2025-11-26T13:22:44Z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66c09614-08f5-46eb-be6c-4167f820b1b9</vt:lpwstr>
  </property>
  <property fmtid="{D5CDD505-2E9C-101B-9397-08002B2CF9AE}" pid="9" name="MSIP_Label_defa4170-0d19-0005-0004-bc88714345d2_ActionId">
    <vt:lpwstr>e666ba72-ef55-40df-b58c-67f94203da43</vt:lpwstr>
  </property>
  <property fmtid="{D5CDD505-2E9C-101B-9397-08002B2CF9AE}" pid="10" name="MSIP_Label_defa4170-0d19-0005-0004-bc88714345d2_ContentBits">
    <vt:lpwstr>0</vt:lpwstr>
  </property>
  <property fmtid="{D5CDD505-2E9C-101B-9397-08002B2CF9AE}" pid="11" name="MSIP_Label_defa4170-0d19-0005-0004-bc88714345d2_Tag">
    <vt:lpwstr>50, 3, 0, 1</vt:lpwstr>
  </property>
</Properties>
</file>